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BCF03">
      <w:pPr>
        <w:pStyle w:val="5"/>
        <w:spacing w:after="10" w:line="60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1BD647C2">
      <w:pPr>
        <w:pStyle w:val="5"/>
        <w:spacing w:after="10" w:line="600" w:lineRule="exact"/>
        <w:ind w:left="0" w:leftChars="0" w:firstLine="0" w:firstLineChars="0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7ABDEF2">
      <w:pPr>
        <w:pStyle w:val="5"/>
        <w:spacing w:after="10"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芜湖市2025年度公共服务平台建设榜单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667"/>
        <w:gridCol w:w="2316"/>
        <w:gridCol w:w="8604"/>
      </w:tblGrid>
      <w:tr w14:paraId="35CB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26F99B17">
            <w:pPr>
              <w:pStyle w:val="5"/>
              <w:spacing w:after="1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67" w:type="dxa"/>
            <w:vAlign w:val="center"/>
          </w:tcPr>
          <w:p w14:paraId="37FA0797">
            <w:pPr>
              <w:pStyle w:val="5"/>
              <w:spacing w:after="1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产业领域</w:t>
            </w:r>
          </w:p>
        </w:tc>
        <w:tc>
          <w:tcPr>
            <w:tcW w:w="2316" w:type="dxa"/>
            <w:vAlign w:val="center"/>
          </w:tcPr>
          <w:p w14:paraId="6DFBDEF8">
            <w:pPr>
              <w:pStyle w:val="5"/>
              <w:spacing w:after="1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细分方向</w:t>
            </w:r>
          </w:p>
        </w:tc>
        <w:tc>
          <w:tcPr>
            <w:tcW w:w="8604" w:type="dxa"/>
            <w:vAlign w:val="center"/>
          </w:tcPr>
          <w:p w14:paraId="7FDDF9BB">
            <w:pPr>
              <w:pStyle w:val="5"/>
              <w:spacing w:after="10" w:line="360" w:lineRule="exac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榜单内容</w:t>
            </w:r>
          </w:p>
        </w:tc>
      </w:tr>
      <w:tr w14:paraId="1176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4" w:type="dxa"/>
            <w:vAlign w:val="center"/>
          </w:tcPr>
          <w:p w14:paraId="274FDE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67" w:type="dxa"/>
            <w:vAlign w:val="center"/>
          </w:tcPr>
          <w:p w14:paraId="45BE1A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大健康和绿色食品</w:t>
            </w:r>
          </w:p>
        </w:tc>
        <w:tc>
          <w:tcPr>
            <w:tcW w:w="2316" w:type="dxa"/>
            <w:vAlign w:val="center"/>
          </w:tcPr>
          <w:p w14:paraId="391AACC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合成生物</w:t>
            </w:r>
          </w:p>
        </w:tc>
        <w:tc>
          <w:tcPr>
            <w:tcW w:w="8604" w:type="dxa"/>
            <w:vAlign w:val="center"/>
          </w:tcPr>
          <w:p w14:paraId="2F989C63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合成生物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的某一个或多个技术领域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，通过引进国内外优秀团队、高校科研院所等科研载体紧密协同，精准挖掘、梳理、导入先进设备、人才等科研力量，通过签订协议等方式落实产学研合作。建成公共服务平台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合成生物等相关共性技术强黏性，做好沿产业链开展孵化创新生态提质增量工作，打造产业链开放融聚、共性技术高效协同、成果孵化加速、技术向市场无障碍转变的生态格局，实现产业集聚与人才汇聚，带动区域合成生物及相关行业快速发展。</w:t>
            </w:r>
          </w:p>
        </w:tc>
      </w:tr>
      <w:tr w14:paraId="5B94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433115E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67" w:type="dxa"/>
            <w:vAlign w:val="center"/>
          </w:tcPr>
          <w:p w14:paraId="6A1D23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新能源汽车和智能网联汽车</w:t>
            </w:r>
          </w:p>
        </w:tc>
        <w:tc>
          <w:tcPr>
            <w:tcW w:w="2316" w:type="dxa"/>
            <w:vAlign w:val="center"/>
          </w:tcPr>
          <w:p w14:paraId="6AA553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汽车电子检测</w:t>
            </w:r>
          </w:p>
        </w:tc>
        <w:tc>
          <w:tcPr>
            <w:tcW w:w="8604" w:type="dxa"/>
            <w:vAlign w:val="center"/>
          </w:tcPr>
          <w:p w14:paraId="2EAA3427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汽车电子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检测的某一个或多个具体技术领域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高校科研院所等科研载体紧密协同，精准挖掘、梳理、导入先进设备、人才等科研力量，通过签订协议等方式落实产学研合作。建成公共服务平台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，为相关企业、人才团队等提供设备、场地及技术指导服务，助力其降低研发成本，提升整体生态创新效率，打通技术到市场“最后一公里”。依托公共服务平台建设，形成汽车电子检测等相关共性技术强黏性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做好沿产业链开展孵化创新生态提质增量工作，打造产业链开放融聚、共性技术高效协同、成果孵化加速、技术向市场无障碍转变的生态格局，实现产业集聚与人才汇聚，带动区域汽车电子检测及相关行业快速发展。</w:t>
            </w:r>
          </w:p>
        </w:tc>
      </w:tr>
      <w:tr w14:paraId="16B94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4DD0E3F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67" w:type="dxa"/>
            <w:vAlign w:val="center"/>
          </w:tcPr>
          <w:p w14:paraId="081CFF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新一代信息技术</w:t>
            </w:r>
          </w:p>
        </w:tc>
        <w:tc>
          <w:tcPr>
            <w:tcW w:w="2316" w:type="dxa"/>
            <w:vAlign w:val="center"/>
          </w:tcPr>
          <w:p w14:paraId="6FA9625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智能传感器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先进材料制造及设计</w:t>
            </w:r>
          </w:p>
        </w:tc>
        <w:tc>
          <w:tcPr>
            <w:tcW w:w="8604" w:type="dxa"/>
            <w:vAlign w:val="center"/>
          </w:tcPr>
          <w:p w14:paraId="356FA933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智能传感器先进材料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及设计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的某一个或多个具体技术领域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高校科研院所等科研载体紧密协同，精准挖掘、梳理、导入先进设备、人才等科研力量，通过签订协议等方式落实产学研合作。汇聚先进材料、设计优化、加工工艺等智能传感器要素资源，建成公共服务平台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智能传感器相关共性技术强黏性，做好沿产业链开展孵化创新生态提质增量工作，打造产业链开放融聚、共性技术高效协同、成果孵化加速、技术向市场无障碍转变的生态格局，实现产业集聚与人才汇聚，带动区域智能传感器及相关行业快速发展。</w:t>
            </w:r>
          </w:p>
        </w:tc>
      </w:tr>
      <w:tr w14:paraId="25B4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03118C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67" w:type="dxa"/>
            <w:vAlign w:val="center"/>
          </w:tcPr>
          <w:p w14:paraId="0F54B81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人工智能和数据算力</w:t>
            </w:r>
          </w:p>
        </w:tc>
        <w:tc>
          <w:tcPr>
            <w:tcW w:w="2316" w:type="dxa"/>
            <w:vAlign w:val="center"/>
          </w:tcPr>
          <w:p w14:paraId="0B7A17F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具身机器人</w:t>
            </w:r>
          </w:p>
        </w:tc>
        <w:tc>
          <w:tcPr>
            <w:tcW w:w="8604" w:type="dxa"/>
            <w:vAlign w:val="center"/>
          </w:tcPr>
          <w:p w14:paraId="75F9E847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具身机器人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的某一个或多个具体技术领域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高校科研院所等科研载体紧密协同，精准挖掘、梳理、导入先进设备、人才等科研力量，通过签订协议等方式落实产学研合作。建成公共服务平台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具身机器人等相关共性技术强黏性，做好沿产业链开展孵化创新生态提质增量工作，打造产业链开放融聚、共性技术高效协同、成果孵化加速、技术向市场无障碍转变的生态格局，实现产业集聚与人才汇聚，带动区域具身机器人及相关行业快速发展。</w:t>
            </w:r>
          </w:p>
        </w:tc>
      </w:tr>
      <w:tr w14:paraId="582C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6222620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67" w:type="dxa"/>
            <w:vAlign w:val="center"/>
          </w:tcPr>
          <w:p w14:paraId="773EB3E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航空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航天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（低空经济）</w:t>
            </w:r>
          </w:p>
        </w:tc>
        <w:tc>
          <w:tcPr>
            <w:tcW w:w="2316" w:type="dxa"/>
            <w:vAlign w:val="center"/>
          </w:tcPr>
          <w:p w14:paraId="76273057"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中小型航空发动机检测及试车</w:t>
            </w:r>
          </w:p>
        </w:tc>
        <w:tc>
          <w:tcPr>
            <w:tcW w:w="8604" w:type="dxa"/>
            <w:vAlign w:val="center"/>
          </w:tcPr>
          <w:p w14:paraId="7510C4D7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围绕中小型航空发动机检测及试车的某一个或多个具体技术领域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高校科研院所等科研载体紧密协同，精准挖掘、梳理、导入先进设备、人才等科研力量，通过签订协议等方式落实产学研合作。建成公共服务平台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中小型航空发动机等相关共性技术强黏性，做好沿产业链开展孵化创新生态提质增量工作，打造产业链开放融聚、共性技术高效协同、成果孵化加速、技术向市场无障碍转变的生态格局，实现产业集聚与人才汇聚，带动区域中小型航空发动机及相关行业快速发展。</w:t>
            </w:r>
          </w:p>
        </w:tc>
      </w:tr>
      <w:tr w14:paraId="6B10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 w14:paraId="220E705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67" w:type="dxa"/>
            <w:vAlign w:val="center"/>
          </w:tcPr>
          <w:p w14:paraId="590652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新能源和节能环保</w:t>
            </w:r>
          </w:p>
        </w:tc>
        <w:tc>
          <w:tcPr>
            <w:tcW w:w="2316" w:type="dxa"/>
            <w:vAlign w:val="center"/>
          </w:tcPr>
          <w:p w14:paraId="51F545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新能源船舶</w:t>
            </w:r>
          </w:p>
        </w:tc>
        <w:tc>
          <w:tcPr>
            <w:tcW w:w="8604" w:type="dxa"/>
            <w:vAlign w:val="center"/>
          </w:tcPr>
          <w:p w14:paraId="6AFAA70C">
            <w:pPr>
              <w:ind w:firstLine="480" w:firstLineChars="200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围绕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新能源船舶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的某一个或多个具体技术领域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，通过引进国内外优秀团队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高校科研院所等科研载体紧密协同，精准挖掘、梳理、导入先进设备、人才等科研力量，通过签订协议等方式落实产学研合作。建成公共服务平台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概念验证中心、中小试基地、检验检测中心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为相关企业、人才团队等提供设备、场地及技术指导服务，助力其降低研发成本，提升整体生态创新效率，打通技术到市场“最后一公里”。依托公共服务平台建设，形成新能源船舶等相关共性技术强黏性，做好沿产业链开展孵化创新生态提质增量工作，打造产业链开放融聚、共性技术高效协同、成果孵化加速、技术向市场无障碍转变的生态格局，实现产业集聚与人才汇聚，带动区域新能源船舶及相关行业快速发展。</w:t>
            </w:r>
          </w:p>
        </w:tc>
      </w:tr>
    </w:tbl>
    <w:p w14:paraId="19DF8C2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2FB16">
    <w:pPr>
      <w:spacing w:line="173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57CF5"/>
    <w:rsid w:val="64A5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2025-08-28T01:50:00Z</dcterms:created>
  <dc:creator>Leon</dc:creator>
  <cp:lastModifiedBy>Leon</cp:lastModifiedBy>
  <dcterms:modified xsi:type="dcterms:W3CDTF">2025-08-28T01:51:12Z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A8B1B996EED64914827B6C333BF85239_11</vt:lpwstr>
  </property>
  <property fmtid="{D5CDD505-2E9C-101B-9397-08002B2CF9AE}" pid="4" name="KSOTemplateDocerSaveRecord">
    <vt:lpwstr>eyJoZGlkIjoiNjhhZTgxODg3ZjA0YmNiMDYyNDg0N2ZkZDZjOGI1NmIiLCJ1c2VySWQiOiIzMjkyNTU3ODUifQ==</vt:lpwstr>
  </property>
</Properties>
</file>