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E90" w:rsidRPr="004E5E90" w:rsidRDefault="004E5E90" w:rsidP="004E5E90">
      <w:pPr>
        <w:spacing w:line="580" w:lineRule="exact"/>
        <w:jc w:val="center"/>
        <w:outlineLvl w:val="0"/>
        <w:rPr>
          <w:rFonts w:ascii="Times New Roman" w:eastAsia="方正小标宋_GBK" w:hAnsi="Times New Roman" w:cs="Times New Roman"/>
          <w:color w:val="000000"/>
          <w:sz w:val="44"/>
          <w:szCs w:val="44"/>
        </w:rPr>
      </w:pPr>
      <w:bookmarkStart w:id="0" w:name="_Toc530473016"/>
      <w:r w:rsidRPr="004E5E90">
        <w:rPr>
          <w:rFonts w:ascii="Times New Roman" w:eastAsia="方正小标宋_GBK" w:hAnsi="Times New Roman" w:cs="Times New Roman" w:hint="eastAsia"/>
          <w:color w:val="000000"/>
          <w:sz w:val="44"/>
          <w:szCs w:val="44"/>
        </w:rPr>
        <w:t>安徽省科学技术奖提名项目公示内容</w:t>
      </w:r>
      <w:bookmarkEnd w:id="0"/>
    </w:p>
    <w:p w:rsidR="004E5E90" w:rsidRPr="004E5E90" w:rsidRDefault="004E5E90" w:rsidP="004E5E90">
      <w:pPr>
        <w:spacing w:line="580" w:lineRule="exact"/>
        <w:jc w:val="center"/>
        <w:rPr>
          <w:rFonts w:ascii="Times New Roman" w:eastAsia="楷体_GB2312" w:hAnsi="Times New Roman" w:cs="Times New Roman"/>
          <w:b/>
          <w:bCs/>
          <w:color w:val="000000"/>
          <w:sz w:val="32"/>
          <w:szCs w:val="32"/>
        </w:rPr>
      </w:pPr>
      <w:r w:rsidRPr="004E5E90">
        <w:rPr>
          <w:rFonts w:ascii="Times New Roman" w:eastAsia="楷体_GB2312" w:hAnsi="Times New Roman" w:cs="Times New Roman" w:hint="eastAsia"/>
          <w:b/>
          <w:bCs/>
          <w:color w:val="000000"/>
          <w:sz w:val="32"/>
          <w:szCs w:val="32"/>
        </w:rPr>
        <w:t>（</w:t>
      </w:r>
      <w:r w:rsidRPr="004E5E90">
        <w:rPr>
          <w:rFonts w:ascii="Times New Roman" w:eastAsia="楷体_GB2312" w:hAnsi="Times New Roman" w:cs="Times New Roman"/>
          <w:b/>
          <w:color w:val="000000"/>
          <w:sz w:val="32"/>
          <w:szCs w:val="32"/>
        </w:rPr>
        <w:t>2019</w:t>
      </w:r>
      <w:r w:rsidRPr="004E5E90">
        <w:rPr>
          <w:rFonts w:ascii="Times New Roman" w:eastAsia="楷体_GB2312" w:hAnsi="Times New Roman" w:cs="Times New Roman" w:hint="eastAsia"/>
          <w:b/>
          <w:bCs/>
          <w:color w:val="000000"/>
          <w:sz w:val="32"/>
          <w:szCs w:val="32"/>
        </w:rPr>
        <w:t>年度）</w:t>
      </w:r>
    </w:p>
    <w:p w:rsidR="008366EB" w:rsidRDefault="002C688E" w:rsidP="008366EB">
      <w:pPr>
        <w:spacing w:before="120" w:after="120" w:line="360" w:lineRule="exact"/>
        <w:rPr>
          <w:rFonts w:ascii="Times New Roman" w:hAnsi="Times New Roman" w:cs="Times New Roman"/>
          <w:sz w:val="24"/>
          <w:szCs w:val="24"/>
        </w:rPr>
      </w:pPr>
      <w:r>
        <w:rPr>
          <w:rFonts w:ascii="Times New Roman" w:hAnsi="Times New Roman" w:cs="Times New Roman" w:hint="eastAsia"/>
          <w:sz w:val="24"/>
          <w:szCs w:val="24"/>
        </w:rPr>
        <w:t>一、</w:t>
      </w:r>
      <w:r w:rsidR="00B94529" w:rsidRPr="00B5242B">
        <w:rPr>
          <w:rFonts w:ascii="Times New Roman" w:hAnsi="Times New Roman" w:cs="Times New Roman"/>
          <w:sz w:val="24"/>
          <w:szCs w:val="24"/>
        </w:rPr>
        <w:t>项目名称</w:t>
      </w:r>
    </w:p>
    <w:p w:rsidR="00B94529" w:rsidRPr="00B5242B" w:rsidRDefault="00670D52" w:rsidP="008366EB">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糖尿病人专用主食生产关键技术</w:t>
      </w:r>
    </w:p>
    <w:p w:rsidR="00862CCA" w:rsidRPr="00B5242B" w:rsidRDefault="002C688E" w:rsidP="008366EB">
      <w:pPr>
        <w:spacing w:before="120" w:after="120" w:line="360" w:lineRule="exact"/>
        <w:rPr>
          <w:rFonts w:ascii="Times New Roman" w:hAnsi="Times New Roman" w:cs="Times New Roman"/>
          <w:sz w:val="24"/>
          <w:szCs w:val="24"/>
        </w:rPr>
      </w:pPr>
      <w:r>
        <w:rPr>
          <w:rFonts w:ascii="Times New Roman" w:hAnsi="Times New Roman" w:cs="Times New Roman" w:hint="eastAsia"/>
          <w:sz w:val="24"/>
          <w:szCs w:val="24"/>
        </w:rPr>
        <w:t>二、</w:t>
      </w:r>
      <w:r w:rsidR="00B94529" w:rsidRPr="00B5242B">
        <w:rPr>
          <w:rFonts w:ascii="Times New Roman" w:hAnsi="Times New Roman" w:cs="Times New Roman"/>
          <w:sz w:val="24"/>
          <w:szCs w:val="24"/>
        </w:rPr>
        <w:t>提名者及提名意见</w:t>
      </w:r>
    </w:p>
    <w:p w:rsidR="008366EB" w:rsidRDefault="002C688E" w:rsidP="00B5242B">
      <w:pPr>
        <w:spacing w:line="360" w:lineRule="exact"/>
        <w:rPr>
          <w:rFonts w:ascii="Times New Roman" w:hAnsi="Times New Roman" w:cs="Times New Roman"/>
          <w:sz w:val="24"/>
          <w:szCs w:val="24"/>
        </w:rPr>
      </w:pPr>
      <w:r>
        <w:rPr>
          <w:rFonts w:ascii="Times New Roman" w:hAnsi="Times New Roman" w:cs="Times New Roman" w:hint="eastAsia"/>
          <w:sz w:val="24"/>
          <w:szCs w:val="24"/>
        </w:rPr>
        <w:t>（一）</w:t>
      </w:r>
      <w:r w:rsidR="00862CCA" w:rsidRPr="00B5242B">
        <w:rPr>
          <w:rFonts w:ascii="Times New Roman" w:hAnsi="Times New Roman" w:cs="Times New Roman"/>
          <w:sz w:val="24"/>
          <w:szCs w:val="24"/>
        </w:rPr>
        <w:t>提名者</w:t>
      </w:r>
    </w:p>
    <w:p w:rsidR="00862CCA" w:rsidRPr="00B5242B" w:rsidRDefault="00670D52" w:rsidP="008366EB">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芜湖</w:t>
      </w:r>
      <w:r w:rsidR="00862CCA" w:rsidRPr="00B5242B">
        <w:rPr>
          <w:rFonts w:ascii="Times New Roman" w:hAnsi="Times New Roman" w:cs="Times New Roman"/>
          <w:sz w:val="24"/>
          <w:szCs w:val="24"/>
        </w:rPr>
        <w:t>市科技局</w:t>
      </w:r>
    </w:p>
    <w:p w:rsidR="00862CCA" w:rsidRPr="00B5242B" w:rsidRDefault="002C688E" w:rsidP="00B5242B">
      <w:pPr>
        <w:widowControl/>
        <w:spacing w:line="360" w:lineRule="exact"/>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（二）</w:t>
      </w:r>
      <w:r w:rsidR="00862CCA" w:rsidRPr="00B5242B">
        <w:rPr>
          <w:rFonts w:ascii="Times New Roman" w:eastAsia="宋体" w:hAnsi="Times New Roman" w:cs="Times New Roman"/>
          <w:color w:val="000000"/>
          <w:kern w:val="0"/>
          <w:sz w:val="24"/>
          <w:szCs w:val="24"/>
        </w:rPr>
        <w:t>提名意见</w:t>
      </w:r>
    </w:p>
    <w:p w:rsidR="00862CCA" w:rsidRPr="00862CCA" w:rsidRDefault="00862CCA" w:rsidP="004E4C45">
      <w:pPr>
        <w:widowControl/>
        <w:spacing w:line="360" w:lineRule="exact"/>
        <w:ind w:firstLineChars="200" w:firstLine="480"/>
        <w:rPr>
          <w:rFonts w:ascii="Times New Roman" w:eastAsia="宋体" w:hAnsi="Times New Roman" w:cs="Times New Roman"/>
          <w:kern w:val="0"/>
          <w:sz w:val="24"/>
          <w:szCs w:val="24"/>
        </w:rPr>
      </w:pPr>
      <w:r w:rsidRPr="00862CCA">
        <w:rPr>
          <w:rFonts w:ascii="Times New Roman" w:eastAsia="宋体" w:hAnsi="Times New Roman" w:cs="Times New Roman"/>
          <w:color w:val="000000"/>
          <w:kern w:val="0"/>
          <w:sz w:val="24"/>
          <w:szCs w:val="24"/>
        </w:rPr>
        <w:t>我局认真审阅了提名书及附件材料，</w:t>
      </w:r>
      <w:r w:rsidR="001239C2" w:rsidRPr="001239C2">
        <w:rPr>
          <w:rFonts w:ascii="Times New Roman" w:eastAsia="宋体" w:hAnsi="Times New Roman" w:cs="Times New Roman"/>
          <w:color w:val="000000"/>
          <w:kern w:val="0"/>
          <w:sz w:val="24"/>
          <w:szCs w:val="24"/>
        </w:rPr>
        <w:t>遵守《安徽省科学技术奖励办法》及其实施细则的有关规定和安徽省科学技术奖励工作办公室对提名工作的具体要求，保证所提名项目的全部提名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r w:rsidRPr="00862CCA">
        <w:rPr>
          <w:rFonts w:ascii="Times New Roman" w:eastAsia="宋体" w:hAnsi="Times New Roman" w:cs="Times New Roman"/>
          <w:color w:val="000000"/>
          <w:kern w:val="0"/>
          <w:sz w:val="24"/>
          <w:szCs w:val="24"/>
        </w:rPr>
        <w:t>。</w:t>
      </w:r>
    </w:p>
    <w:p w:rsidR="00862CCA" w:rsidRPr="00862CCA" w:rsidRDefault="00862CCA" w:rsidP="001945E3">
      <w:pPr>
        <w:widowControl/>
        <w:spacing w:line="360" w:lineRule="exact"/>
        <w:ind w:firstLineChars="200" w:firstLine="480"/>
        <w:rPr>
          <w:rFonts w:ascii="Times New Roman" w:eastAsia="宋体" w:hAnsi="Times New Roman" w:cs="Times New Roman"/>
          <w:color w:val="000000"/>
          <w:kern w:val="0"/>
          <w:sz w:val="24"/>
          <w:szCs w:val="24"/>
        </w:rPr>
      </w:pPr>
      <w:r w:rsidRPr="00862CCA">
        <w:rPr>
          <w:rFonts w:ascii="Times New Roman" w:eastAsia="宋体" w:hAnsi="Times New Roman" w:cs="Times New Roman"/>
          <w:color w:val="000000"/>
          <w:kern w:val="0"/>
          <w:sz w:val="24"/>
          <w:szCs w:val="24"/>
        </w:rPr>
        <w:t>鉴于该项目在</w:t>
      </w:r>
      <w:r w:rsidR="00670D52">
        <w:rPr>
          <w:rFonts w:ascii="Times New Roman" w:eastAsia="宋体" w:hAnsi="Times New Roman" w:cs="Times New Roman" w:hint="eastAsia"/>
          <w:color w:val="000000"/>
          <w:kern w:val="0"/>
          <w:sz w:val="24"/>
          <w:szCs w:val="24"/>
        </w:rPr>
        <w:t>糖尿病人专用主食生产</w:t>
      </w:r>
      <w:r w:rsidRPr="00862CCA">
        <w:rPr>
          <w:rFonts w:ascii="Times New Roman" w:eastAsia="宋体" w:hAnsi="Times New Roman" w:cs="Times New Roman"/>
          <w:color w:val="000000"/>
          <w:kern w:val="0"/>
          <w:sz w:val="24"/>
          <w:szCs w:val="24"/>
        </w:rPr>
        <w:t>领域具有重大创新，对照安徽省科学技术奖授奖条件，同意推荐该项目申报</w:t>
      </w:r>
      <w:r w:rsidRPr="00862CCA">
        <w:rPr>
          <w:rFonts w:ascii="Times New Roman" w:eastAsia="宋体" w:hAnsi="Times New Roman" w:cs="Times New Roman"/>
          <w:color w:val="000000"/>
          <w:kern w:val="0"/>
          <w:sz w:val="24"/>
          <w:szCs w:val="24"/>
        </w:rPr>
        <w:t>2019</w:t>
      </w:r>
      <w:r w:rsidRPr="00862CCA">
        <w:rPr>
          <w:rFonts w:ascii="Times New Roman" w:eastAsia="宋体" w:hAnsi="Times New Roman" w:cs="Times New Roman"/>
          <w:color w:val="000000"/>
          <w:kern w:val="0"/>
          <w:sz w:val="24"/>
          <w:szCs w:val="24"/>
        </w:rPr>
        <w:t>年度安徽省科技进步奖。</w:t>
      </w:r>
    </w:p>
    <w:p w:rsidR="00862CCA" w:rsidRPr="002C688E" w:rsidRDefault="002C688E" w:rsidP="008366EB">
      <w:pPr>
        <w:spacing w:before="120" w:after="120" w:line="360" w:lineRule="exact"/>
        <w:rPr>
          <w:rFonts w:ascii="Times New Roman" w:hAnsi="Times New Roman" w:cs="Times New Roman"/>
          <w:sz w:val="24"/>
          <w:szCs w:val="24"/>
        </w:rPr>
      </w:pPr>
      <w:r w:rsidRPr="002C688E">
        <w:rPr>
          <w:rFonts w:ascii="Times New Roman" w:hAnsi="Times New Roman" w:cs="Times New Roman" w:hint="eastAsia"/>
          <w:sz w:val="24"/>
          <w:szCs w:val="24"/>
        </w:rPr>
        <w:t>三、</w:t>
      </w:r>
      <w:r w:rsidR="00862CCA" w:rsidRPr="002C688E">
        <w:rPr>
          <w:rFonts w:ascii="Times New Roman" w:hAnsi="Times New Roman" w:cs="Times New Roman"/>
          <w:sz w:val="24"/>
          <w:szCs w:val="24"/>
        </w:rPr>
        <w:t>项目简介</w:t>
      </w:r>
    </w:p>
    <w:p w:rsidR="002C688E" w:rsidRPr="002C688E" w:rsidRDefault="002C688E" w:rsidP="002C688E">
      <w:pPr>
        <w:spacing w:line="360" w:lineRule="exact"/>
        <w:rPr>
          <w:rFonts w:ascii="Times New Roman" w:hAnsi="Times New Roman" w:cs="Times New Roman" w:hint="eastAsia"/>
          <w:sz w:val="24"/>
          <w:szCs w:val="24"/>
        </w:rPr>
      </w:pPr>
      <w:r w:rsidRPr="002C688E">
        <w:rPr>
          <w:rFonts w:ascii="Times New Roman" w:hAnsi="Times New Roman" w:cs="Times New Roman" w:hint="eastAsia"/>
          <w:sz w:val="24"/>
          <w:szCs w:val="24"/>
        </w:rPr>
        <w:t>（一）项目研究的意义及背景</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糖尿病是当前威胁全球人类健康的最重要的慢性非传染性疾病之一。据</w:t>
      </w:r>
      <w:r w:rsidRPr="002C688E">
        <w:rPr>
          <w:rFonts w:ascii="Times New Roman" w:hAnsi="Times New Roman" w:cs="Times New Roman" w:hint="eastAsia"/>
          <w:sz w:val="24"/>
          <w:szCs w:val="24"/>
        </w:rPr>
        <w:t>2017</w:t>
      </w:r>
      <w:r w:rsidRPr="002C688E">
        <w:rPr>
          <w:rFonts w:ascii="Times New Roman" w:hAnsi="Times New Roman" w:cs="Times New Roman" w:hint="eastAsia"/>
          <w:sz w:val="24"/>
          <w:szCs w:val="24"/>
        </w:rPr>
        <w:t>年</w:t>
      </w:r>
      <w:r w:rsidRPr="002C688E">
        <w:rPr>
          <w:rFonts w:ascii="Times New Roman" w:hAnsi="Times New Roman" w:cs="Times New Roman" w:hint="eastAsia"/>
          <w:sz w:val="24"/>
          <w:szCs w:val="24"/>
        </w:rPr>
        <w:t>IDF</w:t>
      </w:r>
      <w:r w:rsidRPr="002C688E">
        <w:rPr>
          <w:rFonts w:ascii="Times New Roman" w:hAnsi="Times New Roman" w:cs="Times New Roman" w:hint="eastAsia"/>
          <w:sz w:val="24"/>
          <w:szCs w:val="24"/>
        </w:rPr>
        <w:t>（国际糖尿病联盟）发布的统计数据显示，我国已成为全球糖尿病患者人数最多的国家，患者人数已达</w:t>
      </w:r>
      <w:r w:rsidRPr="002C688E">
        <w:rPr>
          <w:rFonts w:ascii="Times New Roman" w:hAnsi="Times New Roman" w:cs="Times New Roman" w:hint="eastAsia"/>
          <w:sz w:val="24"/>
          <w:szCs w:val="24"/>
        </w:rPr>
        <w:t>1.14</w:t>
      </w:r>
      <w:r w:rsidRPr="002C688E">
        <w:rPr>
          <w:rFonts w:ascii="Times New Roman" w:hAnsi="Times New Roman" w:cs="Times New Roman" w:hint="eastAsia"/>
          <w:sz w:val="24"/>
          <w:szCs w:val="24"/>
        </w:rPr>
        <w:t>亿，约占全球糖尿病人总数的三分之一。开发糖尿病人专用主食可为糖尿病人以及糖尿病的预防提供合适的主食产品，具有广阔的市场前景和重要的社会效益。</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GI</w:t>
      </w:r>
      <w:r w:rsidRPr="002C688E">
        <w:rPr>
          <w:rFonts w:ascii="Times New Roman" w:hAnsi="Times New Roman" w:cs="Times New Roman" w:hint="eastAsia"/>
          <w:sz w:val="24"/>
          <w:szCs w:val="24"/>
        </w:rPr>
        <w:t>值是反映食物引起人体血糖升高程度的指标，是人体进食后机体血糖生成的应答状况。在国家“大健康”政策的指导下，根据同福集团股份有限公司（简称同福集团）的市场信息反馈，充分发扬中华传统食疗养生的思想，以中</w:t>
      </w:r>
      <w:r w:rsidRPr="002C688E">
        <w:rPr>
          <w:rFonts w:ascii="Times New Roman" w:hAnsi="Times New Roman" w:cs="Times New Roman" w:hint="eastAsia"/>
          <w:sz w:val="24"/>
          <w:szCs w:val="24"/>
        </w:rPr>
        <w:t>GI</w:t>
      </w:r>
      <w:r w:rsidRPr="002C688E">
        <w:rPr>
          <w:rFonts w:ascii="Times New Roman" w:hAnsi="Times New Roman" w:cs="Times New Roman" w:hint="eastAsia"/>
          <w:sz w:val="24"/>
          <w:szCs w:val="24"/>
        </w:rPr>
        <w:t>或低</w:t>
      </w:r>
      <w:r w:rsidRPr="002C688E">
        <w:rPr>
          <w:rFonts w:ascii="Times New Roman" w:hAnsi="Times New Roman" w:cs="Times New Roman" w:hint="eastAsia"/>
          <w:sz w:val="24"/>
          <w:szCs w:val="24"/>
        </w:rPr>
        <w:t>GI</w:t>
      </w:r>
      <w:r w:rsidRPr="002C688E">
        <w:rPr>
          <w:rFonts w:ascii="Times New Roman" w:hAnsi="Times New Roman" w:cs="Times New Roman" w:hint="eastAsia"/>
          <w:sz w:val="24"/>
          <w:szCs w:val="24"/>
        </w:rPr>
        <w:t>谷物等为原料，采用</w:t>
      </w:r>
      <w:r w:rsidRPr="002C688E">
        <w:rPr>
          <w:rFonts w:ascii="Times New Roman" w:hAnsi="Times New Roman" w:cs="Times New Roman" w:hint="eastAsia"/>
          <w:sz w:val="24"/>
          <w:szCs w:val="24"/>
        </w:rPr>
        <w:t>GI</w:t>
      </w:r>
      <w:r w:rsidRPr="002C688E">
        <w:rPr>
          <w:rFonts w:ascii="Times New Roman" w:hAnsi="Times New Roman" w:cs="Times New Roman" w:hint="eastAsia"/>
          <w:sz w:val="24"/>
          <w:szCs w:val="24"/>
        </w:rPr>
        <w:t>调控技术和原料生物处理技术，开发营养均衡、益于人类健康的低</w:t>
      </w:r>
      <w:r w:rsidRPr="002C688E">
        <w:rPr>
          <w:rFonts w:ascii="Times New Roman" w:hAnsi="Times New Roman" w:cs="Times New Roman" w:hint="eastAsia"/>
          <w:sz w:val="24"/>
          <w:szCs w:val="24"/>
        </w:rPr>
        <w:t>GI</w:t>
      </w:r>
      <w:r w:rsidRPr="002C688E">
        <w:rPr>
          <w:rFonts w:ascii="Times New Roman" w:hAnsi="Times New Roman" w:cs="Times New Roman" w:hint="eastAsia"/>
          <w:sz w:val="24"/>
          <w:szCs w:val="24"/>
        </w:rPr>
        <w:t>主食，为糖尿病和肥胖人群提供更加符合传统饮食习惯的主食产品选择，具有显著的经济和社会效益。</w:t>
      </w:r>
    </w:p>
    <w:p w:rsidR="002C688E" w:rsidRPr="002C688E" w:rsidRDefault="002C688E" w:rsidP="002C688E">
      <w:pPr>
        <w:spacing w:line="360" w:lineRule="exact"/>
        <w:rPr>
          <w:rFonts w:ascii="Times New Roman" w:hAnsi="Times New Roman" w:cs="Times New Roman" w:hint="eastAsia"/>
          <w:sz w:val="24"/>
          <w:szCs w:val="24"/>
        </w:rPr>
      </w:pPr>
      <w:r w:rsidRPr="002C688E">
        <w:rPr>
          <w:rFonts w:ascii="Times New Roman" w:hAnsi="Times New Roman" w:cs="Times New Roman" w:hint="eastAsia"/>
          <w:sz w:val="24"/>
          <w:szCs w:val="24"/>
        </w:rPr>
        <w:t>（二）主要技术内容</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1</w:t>
      </w:r>
      <w:r w:rsidRPr="002C688E">
        <w:rPr>
          <w:rFonts w:ascii="Times New Roman" w:hAnsi="Times New Roman" w:cs="Times New Roman" w:hint="eastAsia"/>
          <w:sz w:val="24"/>
          <w:szCs w:val="24"/>
        </w:rPr>
        <w:t>、主要技术内容</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w:t>
      </w:r>
      <w:r w:rsidRPr="002C688E">
        <w:rPr>
          <w:rFonts w:ascii="Times New Roman" w:hAnsi="Times New Roman" w:cs="Times New Roman" w:hint="eastAsia"/>
          <w:sz w:val="24"/>
          <w:szCs w:val="24"/>
        </w:rPr>
        <w:t>1</w:t>
      </w:r>
      <w:r w:rsidRPr="002C688E">
        <w:rPr>
          <w:rFonts w:ascii="Times New Roman" w:hAnsi="Times New Roman" w:cs="Times New Roman" w:hint="eastAsia"/>
          <w:sz w:val="24"/>
          <w:szCs w:val="24"/>
        </w:rPr>
        <w:t>）构建主食</w:t>
      </w:r>
      <w:proofErr w:type="gramStart"/>
      <w:r w:rsidRPr="002C688E">
        <w:rPr>
          <w:rFonts w:ascii="Times New Roman" w:hAnsi="Times New Roman" w:cs="Times New Roman" w:hint="eastAsia"/>
          <w:sz w:val="24"/>
          <w:szCs w:val="24"/>
        </w:rPr>
        <w:t>缓升糖低</w:t>
      </w:r>
      <w:proofErr w:type="gramEnd"/>
      <w:r w:rsidRPr="002C688E">
        <w:rPr>
          <w:rFonts w:ascii="Times New Roman" w:hAnsi="Times New Roman" w:cs="Times New Roman" w:hint="eastAsia"/>
          <w:sz w:val="24"/>
          <w:szCs w:val="24"/>
        </w:rPr>
        <w:t>GI</w:t>
      </w:r>
      <w:r w:rsidRPr="002C688E">
        <w:rPr>
          <w:rFonts w:ascii="Times New Roman" w:hAnsi="Times New Roman" w:cs="Times New Roman" w:hint="eastAsia"/>
          <w:sz w:val="24"/>
          <w:szCs w:val="24"/>
        </w:rPr>
        <w:t>膳食模式与评价模型，为多种低</w:t>
      </w:r>
      <w:r w:rsidRPr="002C688E">
        <w:rPr>
          <w:rFonts w:ascii="Times New Roman" w:hAnsi="Times New Roman" w:cs="Times New Roman" w:hint="eastAsia"/>
          <w:sz w:val="24"/>
          <w:szCs w:val="24"/>
        </w:rPr>
        <w:t xml:space="preserve">GI </w:t>
      </w:r>
      <w:r w:rsidRPr="002C688E">
        <w:rPr>
          <w:rFonts w:ascii="Times New Roman" w:hAnsi="Times New Roman" w:cs="Times New Roman" w:hint="eastAsia"/>
          <w:sz w:val="24"/>
          <w:szCs w:val="24"/>
        </w:rPr>
        <w:t>重组米和低</w:t>
      </w:r>
      <w:r w:rsidRPr="002C688E">
        <w:rPr>
          <w:rFonts w:ascii="Times New Roman" w:hAnsi="Times New Roman" w:cs="Times New Roman" w:hint="eastAsia"/>
          <w:sz w:val="24"/>
          <w:szCs w:val="24"/>
        </w:rPr>
        <w:t>GI</w:t>
      </w:r>
      <w:proofErr w:type="gramStart"/>
      <w:r w:rsidRPr="002C688E">
        <w:rPr>
          <w:rFonts w:ascii="Times New Roman" w:hAnsi="Times New Roman" w:cs="Times New Roman" w:hint="eastAsia"/>
          <w:sz w:val="24"/>
          <w:szCs w:val="24"/>
        </w:rPr>
        <w:t>碗粥系列产品</w:t>
      </w:r>
      <w:proofErr w:type="gramEnd"/>
      <w:r w:rsidRPr="002C688E">
        <w:rPr>
          <w:rFonts w:ascii="Times New Roman" w:hAnsi="Times New Roman" w:cs="Times New Roman" w:hint="eastAsia"/>
          <w:sz w:val="24"/>
          <w:szCs w:val="24"/>
        </w:rPr>
        <w:t>的开发奠定了科学理论基础。。</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w:t>
      </w:r>
      <w:r w:rsidRPr="002C688E">
        <w:rPr>
          <w:rFonts w:ascii="Times New Roman" w:hAnsi="Times New Roman" w:cs="Times New Roman" w:hint="eastAsia"/>
          <w:sz w:val="24"/>
          <w:szCs w:val="24"/>
        </w:rPr>
        <w:t>2</w:t>
      </w:r>
      <w:r w:rsidRPr="002C688E">
        <w:rPr>
          <w:rFonts w:ascii="Times New Roman" w:hAnsi="Times New Roman" w:cs="Times New Roman" w:hint="eastAsia"/>
          <w:sz w:val="24"/>
          <w:szCs w:val="24"/>
        </w:rPr>
        <w:t>）根据缓升糖膳食模式，分别测评各种食品原料本身的</w:t>
      </w:r>
      <w:r w:rsidRPr="002C688E">
        <w:rPr>
          <w:rFonts w:ascii="Times New Roman" w:hAnsi="Times New Roman" w:cs="Times New Roman" w:hint="eastAsia"/>
          <w:sz w:val="24"/>
          <w:szCs w:val="24"/>
        </w:rPr>
        <w:t>GI</w:t>
      </w:r>
      <w:r w:rsidRPr="002C688E">
        <w:rPr>
          <w:rFonts w:ascii="Times New Roman" w:hAnsi="Times New Roman" w:cs="Times New Roman" w:hint="eastAsia"/>
          <w:sz w:val="24"/>
          <w:szCs w:val="24"/>
        </w:rPr>
        <w:t>值，进行组合和筛选，得到具有一定活性的糖元，反向寻找特色原料，搭配具有调节血糖功效</w:t>
      </w:r>
      <w:r w:rsidRPr="002C688E">
        <w:rPr>
          <w:rFonts w:ascii="Times New Roman" w:hAnsi="Times New Roman" w:cs="Times New Roman" w:hint="eastAsia"/>
          <w:sz w:val="24"/>
          <w:szCs w:val="24"/>
        </w:rPr>
        <w:lastRenderedPageBreak/>
        <w:t>的膳食纤维和果蔬食材，成功开发出低</w:t>
      </w:r>
      <w:r w:rsidRPr="002C688E">
        <w:rPr>
          <w:rFonts w:ascii="Times New Roman" w:hAnsi="Times New Roman" w:cs="Times New Roman" w:hint="eastAsia"/>
          <w:sz w:val="24"/>
          <w:szCs w:val="24"/>
        </w:rPr>
        <w:t>GI</w:t>
      </w:r>
      <w:proofErr w:type="gramStart"/>
      <w:r w:rsidRPr="002C688E">
        <w:rPr>
          <w:rFonts w:ascii="Times New Roman" w:hAnsi="Times New Roman" w:cs="Times New Roman" w:hint="eastAsia"/>
          <w:sz w:val="24"/>
          <w:szCs w:val="24"/>
        </w:rPr>
        <w:t>碗粥和</w:t>
      </w:r>
      <w:proofErr w:type="gramEnd"/>
      <w:r w:rsidRPr="002C688E">
        <w:rPr>
          <w:rFonts w:ascii="Times New Roman" w:hAnsi="Times New Roman" w:cs="Times New Roman" w:hint="eastAsia"/>
          <w:sz w:val="24"/>
          <w:szCs w:val="24"/>
        </w:rPr>
        <w:t>低</w:t>
      </w:r>
      <w:r w:rsidRPr="002C688E">
        <w:rPr>
          <w:rFonts w:ascii="Times New Roman" w:hAnsi="Times New Roman" w:cs="Times New Roman" w:hint="eastAsia"/>
          <w:sz w:val="24"/>
          <w:szCs w:val="24"/>
        </w:rPr>
        <w:t>GI</w:t>
      </w:r>
      <w:r w:rsidRPr="002C688E">
        <w:rPr>
          <w:rFonts w:ascii="Times New Roman" w:hAnsi="Times New Roman" w:cs="Times New Roman" w:hint="eastAsia"/>
          <w:sz w:val="24"/>
          <w:szCs w:val="24"/>
        </w:rPr>
        <w:t>重组米产品。</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w:t>
      </w:r>
      <w:r w:rsidRPr="002C688E">
        <w:rPr>
          <w:rFonts w:ascii="Times New Roman" w:hAnsi="Times New Roman" w:cs="Times New Roman" w:hint="eastAsia"/>
          <w:sz w:val="24"/>
          <w:szCs w:val="24"/>
        </w:rPr>
        <w:t>3</w:t>
      </w:r>
      <w:r w:rsidRPr="002C688E">
        <w:rPr>
          <w:rFonts w:ascii="Times New Roman" w:hAnsi="Times New Roman" w:cs="Times New Roman" w:hint="eastAsia"/>
          <w:sz w:val="24"/>
          <w:szCs w:val="24"/>
        </w:rPr>
        <w:t>）利用</w:t>
      </w:r>
      <w:r w:rsidRPr="002C688E">
        <w:rPr>
          <w:rFonts w:ascii="Times New Roman" w:hAnsi="Times New Roman" w:cs="Times New Roman" w:hint="eastAsia"/>
          <w:sz w:val="24"/>
          <w:szCs w:val="24"/>
        </w:rPr>
        <w:t>SD</w:t>
      </w:r>
      <w:r w:rsidRPr="002C688E">
        <w:rPr>
          <w:rFonts w:ascii="Times New Roman" w:hAnsi="Times New Roman" w:cs="Times New Roman" w:hint="eastAsia"/>
          <w:sz w:val="24"/>
          <w:szCs w:val="24"/>
        </w:rPr>
        <w:t>大鼠高血糖动物模型和Ⅱ型糖尿病患者临床实验，对开发的低</w:t>
      </w:r>
      <w:r w:rsidRPr="002C688E">
        <w:rPr>
          <w:rFonts w:ascii="Times New Roman" w:hAnsi="Times New Roman" w:cs="Times New Roman" w:hint="eastAsia"/>
          <w:sz w:val="24"/>
          <w:szCs w:val="24"/>
        </w:rPr>
        <w:t>GI</w:t>
      </w:r>
      <w:proofErr w:type="gramStart"/>
      <w:r w:rsidRPr="002C688E">
        <w:rPr>
          <w:rFonts w:ascii="Times New Roman" w:hAnsi="Times New Roman" w:cs="Times New Roman" w:hint="eastAsia"/>
          <w:sz w:val="24"/>
          <w:szCs w:val="24"/>
        </w:rPr>
        <w:t>碗粥和</w:t>
      </w:r>
      <w:proofErr w:type="gramEnd"/>
      <w:r w:rsidRPr="002C688E">
        <w:rPr>
          <w:rFonts w:ascii="Times New Roman" w:hAnsi="Times New Roman" w:cs="Times New Roman" w:hint="eastAsia"/>
          <w:sz w:val="24"/>
          <w:szCs w:val="24"/>
        </w:rPr>
        <w:t>低</w:t>
      </w:r>
      <w:r w:rsidRPr="002C688E">
        <w:rPr>
          <w:rFonts w:ascii="Times New Roman" w:hAnsi="Times New Roman" w:cs="Times New Roman" w:hint="eastAsia"/>
          <w:sz w:val="24"/>
          <w:szCs w:val="24"/>
        </w:rPr>
        <w:t>GI</w:t>
      </w:r>
      <w:r w:rsidRPr="002C688E">
        <w:rPr>
          <w:rFonts w:ascii="Times New Roman" w:hAnsi="Times New Roman" w:cs="Times New Roman" w:hint="eastAsia"/>
          <w:sz w:val="24"/>
          <w:szCs w:val="24"/>
        </w:rPr>
        <w:t>重组</w:t>
      </w:r>
      <w:proofErr w:type="gramStart"/>
      <w:r w:rsidRPr="002C688E">
        <w:rPr>
          <w:rFonts w:ascii="Times New Roman" w:hAnsi="Times New Roman" w:cs="Times New Roman" w:hint="eastAsia"/>
          <w:sz w:val="24"/>
          <w:szCs w:val="24"/>
        </w:rPr>
        <w:t>米进行</w:t>
      </w:r>
      <w:proofErr w:type="gramEnd"/>
      <w:r w:rsidRPr="002C688E">
        <w:rPr>
          <w:rFonts w:ascii="Times New Roman" w:hAnsi="Times New Roman" w:cs="Times New Roman" w:hint="eastAsia"/>
          <w:sz w:val="24"/>
          <w:szCs w:val="24"/>
        </w:rPr>
        <w:t>功能评价。</w:t>
      </w:r>
    </w:p>
    <w:p w:rsidR="002C688E" w:rsidRPr="002C688E" w:rsidRDefault="002C688E" w:rsidP="002C688E">
      <w:pPr>
        <w:spacing w:line="360" w:lineRule="exact"/>
        <w:rPr>
          <w:rFonts w:ascii="Times New Roman" w:hAnsi="Times New Roman" w:cs="Times New Roman" w:hint="eastAsia"/>
          <w:sz w:val="24"/>
          <w:szCs w:val="24"/>
        </w:rPr>
      </w:pPr>
      <w:r w:rsidRPr="002C688E">
        <w:rPr>
          <w:rFonts w:ascii="Times New Roman" w:hAnsi="Times New Roman" w:cs="Times New Roman" w:hint="eastAsia"/>
          <w:sz w:val="24"/>
          <w:szCs w:val="24"/>
        </w:rPr>
        <w:t>2</w:t>
      </w:r>
      <w:r w:rsidRPr="002C688E">
        <w:rPr>
          <w:rFonts w:ascii="Times New Roman" w:hAnsi="Times New Roman" w:cs="Times New Roman" w:hint="eastAsia"/>
          <w:sz w:val="24"/>
          <w:szCs w:val="24"/>
        </w:rPr>
        <w:t>、解决的关键技术问题</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w:t>
      </w:r>
      <w:r w:rsidRPr="002C688E">
        <w:rPr>
          <w:rFonts w:ascii="Times New Roman" w:hAnsi="Times New Roman" w:cs="Times New Roman" w:hint="eastAsia"/>
          <w:sz w:val="24"/>
          <w:szCs w:val="24"/>
        </w:rPr>
        <w:t>1</w:t>
      </w:r>
      <w:r w:rsidRPr="002C688E">
        <w:rPr>
          <w:rFonts w:ascii="Times New Roman" w:hAnsi="Times New Roman" w:cs="Times New Roman" w:hint="eastAsia"/>
          <w:sz w:val="24"/>
          <w:szCs w:val="24"/>
        </w:rPr>
        <w:t>）</w:t>
      </w:r>
      <w:proofErr w:type="gramStart"/>
      <w:r w:rsidRPr="002C688E">
        <w:rPr>
          <w:rFonts w:ascii="Times New Roman" w:hAnsi="Times New Roman" w:cs="Times New Roman" w:hint="eastAsia"/>
          <w:sz w:val="24"/>
          <w:szCs w:val="24"/>
        </w:rPr>
        <w:t>构建低</w:t>
      </w:r>
      <w:proofErr w:type="gramEnd"/>
      <w:r w:rsidRPr="002C688E">
        <w:rPr>
          <w:rFonts w:ascii="Times New Roman" w:hAnsi="Times New Roman" w:cs="Times New Roman" w:hint="eastAsia"/>
          <w:sz w:val="24"/>
          <w:szCs w:val="24"/>
        </w:rPr>
        <w:t>GI</w:t>
      </w:r>
      <w:r w:rsidRPr="002C688E">
        <w:rPr>
          <w:rFonts w:ascii="Times New Roman" w:hAnsi="Times New Roman" w:cs="Times New Roman" w:hint="eastAsia"/>
          <w:sz w:val="24"/>
          <w:szCs w:val="24"/>
        </w:rPr>
        <w:t>重组米、</w:t>
      </w:r>
      <w:proofErr w:type="gramStart"/>
      <w:r w:rsidRPr="002C688E">
        <w:rPr>
          <w:rFonts w:ascii="Times New Roman" w:hAnsi="Times New Roman" w:cs="Times New Roman" w:hint="eastAsia"/>
          <w:sz w:val="24"/>
          <w:szCs w:val="24"/>
        </w:rPr>
        <w:t>碗粥的</w:t>
      </w:r>
      <w:proofErr w:type="gramEnd"/>
      <w:r w:rsidRPr="002C688E">
        <w:rPr>
          <w:rFonts w:ascii="Times New Roman" w:hAnsi="Times New Roman" w:cs="Times New Roman" w:hint="eastAsia"/>
          <w:sz w:val="24"/>
          <w:szCs w:val="24"/>
        </w:rPr>
        <w:t>膳食模式与评价模型，开发糖尿病人专用主食；</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w:t>
      </w:r>
      <w:r w:rsidRPr="002C688E">
        <w:rPr>
          <w:rFonts w:ascii="Times New Roman" w:hAnsi="Times New Roman" w:cs="Times New Roman" w:hint="eastAsia"/>
          <w:sz w:val="24"/>
          <w:szCs w:val="24"/>
        </w:rPr>
        <w:t>2</w:t>
      </w:r>
      <w:r w:rsidRPr="002C688E">
        <w:rPr>
          <w:rFonts w:ascii="Times New Roman" w:hAnsi="Times New Roman" w:cs="Times New Roman" w:hint="eastAsia"/>
          <w:sz w:val="24"/>
          <w:szCs w:val="24"/>
        </w:rPr>
        <w:t>）筛选特定糖原，寻找糖尿病人专用主食特色原料；</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w:t>
      </w:r>
      <w:r w:rsidRPr="002C688E">
        <w:rPr>
          <w:rFonts w:ascii="Times New Roman" w:hAnsi="Times New Roman" w:cs="Times New Roman" w:hint="eastAsia"/>
          <w:sz w:val="24"/>
          <w:szCs w:val="24"/>
        </w:rPr>
        <w:t>3</w:t>
      </w:r>
      <w:r w:rsidRPr="002C688E">
        <w:rPr>
          <w:rFonts w:ascii="Times New Roman" w:hAnsi="Times New Roman" w:cs="Times New Roman" w:hint="eastAsia"/>
          <w:sz w:val="24"/>
          <w:szCs w:val="24"/>
        </w:rPr>
        <w:t>）确定糖尿病人专用主食的功能评价模型。</w:t>
      </w:r>
    </w:p>
    <w:p w:rsidR="002C688E" w:rsidRPr="002C688E" w:rsidRDefault="002C688E" w:rsidP="002C688E">
      <w:pPr>
        <w:spacing w:line="360" w:lineRule="exact"/>
        <w:rPr>
          <w:rFonts w:ascii="Times New Roman" w:hAnsi="Times New Roman" w:cs="Times New Roman" w:hint="eastAsia"/>
          <w:sz w:val="24"/>
          <w:szCs w:val="24"/>
        </w:rPr>
      </w:pPr>
      <w:r w:rsidRPr="002C688E">
        <w:rPr>
          <w:rFonts w:ascii="Times New Roman" w:hAnsi="Times New Roman" w:cs="Times New Roman" w:hint="eastAsia"/>
          <w:sz w:val="24"/>
          <w:szCs w:val="24"/>
        </w:rPr>
        <w:t>3</w:t>
      </w:r>
      <w:r w:rsidRPr="002C688E">
        <w:rPr>
          <w:rFonts w:ascii="Times New Roman" w:hAnsi="Times New Roman" w:cs="Times New Roman" w:hint="eastAsia"/>
          <w:sz w:val="24"/>
          <w:szCs w:val="24"/>
        </w:rPr>
        <w:t>、关键技术指标</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w:t>
      </w:r>
      <w:r w:rsidRPr="002C688E">
        <w:rPr>
          <w:rFonts w:ascii="Times New Roman" w:hAnsi="Times New Roman" w:cs="Times New Roman" w:hint="eastAsia"/>
          <w:sz w:val="24"/>
          <w:szCs w:val="24"/>
        </w:rPr>
        <w:t>1</w:t>
      </w:r>
      <w:r w:rsidRPr="002C688E">
        <w:rPr>
          <w:rFonts w:ascii="Times New Roman" w:hAnsi="Times New Roman" w:cs="Times New Roman" w:hint="eastAsia"/>
          <w:sz w:val="24"/>
          <w:szCs w:val="24"/>
        </w:rPr>
        <w:t>）低</w:t>
      </w:r>
      <w:r w:rsidRPr="002C688E">
        <w:rPr>
          <w:rFonts w:ascii="Times New Roman" w:hAnsi="Times New Roman" w:cs="Times New Roman" w:hint="eastAsia"/>
          <w:sz w:val="24"/>
          <w:szCs w:val="24"/>
        </w:rPr>
        <w:t>GI</w:t>
      </w:r>
      <w:r w:rsidRPr="002C688E">
        <w:rPr>
          <w:rFonts w:ascii="Times New Roman" w:hAnsi="Times New Roman" w:cs="Times New Roman" w:hint="eastAsia"/>
          <w:sz w:val="24"/>
          <w:szCs w:val="24"/>
        </w:rPr>
        <w:t>重组米</w:t>
      </w:r>
      <w:r w:rsidRPr="002C688E">
        <w:rPr>
          <w:rFonts w:ascii="Times New Roman" w:hAnsi="Times New Roman" w:cs="Times New Roman" w:hint="eastAsia"/>
          <w:sz w:val="24"/>
          <w:szCs w:val="24"/>
        </w:rPr>
        <w:t>/</w:t>
      </w:r>
      <w:proofErr w:type="gramStart"/>
      <w:r w:rsidRPr="002C688E">
        <w:rPr>
          <w:rFonts w:ascii="Times New Roman" w:hAnsi="Times New Roman" w:cs="Times New Roman" w:hint="eastAsia"/>
          <w:sz w:val="24"/>
          <w:szCs w:val="24"/>
        </w:rPr>
        <w:t>碗粥</w:t>
      </w:r>
      <w:proofErr w:type="gramEnd"/>
      <w:r w:rsidRPr="002C688E">
        <w:rPr>
          <w:rFonts w:ascii="Times New Roman" w:hAnsi="Times New Roman" w:cs="Times New Roman" w:hint="eastAsia"/>
          <w:sz w:val="24"/>
          <w:szCs w:val="24"/>
        </w:rPr>
        <w:t>GI</w:t>
      </w:r>
      <w:r w:rsidRPr="002C688E">
        <w:rPr>
          <w:rFonts w:ascii="Times New Roman" w:hAnsi="Times New Roman" w:cs="Times New Roman" w:hint="eastAsia"/>
          <w:sz w:val="24"/>
          <w:szCs w:val="24"/>
        </w:rPr>
        <w:t>值≤</w:t>
      </w:r>
      <w:r w:rsidRPr="002C688E">
        <w:rPr>
          <w:rFonts w:ascii="Times New Roman" w:hAnsi="Times New Roman" w:cs="Times New Roman" w:hint="eastAsia"/>
          <w:sz w:val="24"/>
          <w:szCs w:val="24"/>
        </w:rPr>
        <w:t>55.0</w:t>
      </w:r>
      <w:r w:rsidRPr="002C688E">
        <w:rPr>
          <w:rFonts w:ascii="Times New Roman" w:hAnsi="Times New Roman" w:cs="Times New Roman" w:hint="eastAsia"/>
          <w:sz w:val="24"/>
          <w:szCs w:val="24"/>
        </w:rPr>
        <w:t>。</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w:t>
      </w:r>
      <w:r w:rsidRPr="002C688E">
        <w:rPr>
          <w:rFonts w:ascii="Times New Roman" w:hAnsi="Times New Roman" w:cs="Times New Roman" w:hint="eastAsia"/>
          <w:sz w:val="24"/>
          <w:szCs w:val="24"/>
        </w:rPr>
        <w:t>2</w:t>
      </w:r>
      <w:r w:rsidRPr="002C688E">
        <w:rPr>
          <w:rFonts w:ascii="Times New Roman" w:hAnsi="Times New Roman" w:cs="Times New Roman" w:hint="eastAsia"/>
          <w:sz w:val="24"/>
          <w:szCs w:val="24"/>
        </w:rPr>
        <w:t>）重组米直链淀粉含量</w:t>
      </w:r>
      <w:r w:rsidRPr="002C688E">
        <w:rPr>
          <w:rFonts w:ascii="Times New Roman" w:hAnsi="Times New Roman" w:cs="Times New Roman" w:hint="eastAsia"/>
          <w:sz w:val="24"/>
          <w:szCs w:val="24"/>
        </w:rPr>
        <w:t>14-20%</w:t>
      </w:r>
      <w:r w:rsidRPr="002C688E">
        <w:rPr>
          <w:rFonts w:ascii="Times New Roman" w:hAnsi="Times New Roman" w:cs="Times New Roman" w:hint="eastAsia"/>
          <w:sz w:val="24"/>
          <w:szCs w:val="24"/>
        </w:rPr>
        <w:t>，蛋白质含量</w:t>
      </w:r>
      <w:r w:rsidRPr="002C688E">
        <w:rPr>
          <w:rFonts w:ascii="Times New Roman" w:hAnsi="Times New Roman" w:cs="Times New Roman" w:hint="eastAsia"/>
          <w:sz w:val="24"/>
          <w:szCs w:val="24"/>
        </w:rPr>
        <w:t>5.8%</w:t>
      </w:r>
      <w:r w:rsidRPr="002C688E">
        <w:rPr>
          <w:rFonts w:ascii="Times New Roman" w:hAnsi="Times New Roman" w:cs="Times New Roman" w:hint="eastAsia"/>
          <w:sz w:val="24"/>
          <w:szCs w:val="24"/>
        </w:rPr>
        <w:t>～</w:t>
      </w:r>
      <w:r w:rsidRPr="002C688E">
        <w:rPr>
          <w:rFonts w:ascii="Times New Roman" w:hAnsi="Times New Roman" w:cs="Times New Roman" w:hint="eastAsia"/>
          <w:sz w:val="24"/>
          <w:szCs w:val="24"/>
        </w:rPr>
        <w:t>6.8%</w:t>
      </w:r>
      <w:r w:rsidRPr="002C688E">
        <w:rPr>
          <w:rFonts w:ascii="Times New Roman" w:hAnsi="Times New Roman" w:cs="Times New Roman" w:hint="eastAsia"/>
          <w:sz w:val="24"/>
          <w:szCs w:val="24"/>
        </w:rPr>
        <w:t>；吸水率</w:t>
      </w:r>
      <w:r w:rsidRPr="002C688E">
        <w:rPr>
          <w:rFonts w:ascii="Times New Roman" w:hAnsi="Times New Roman" w:cs="Times New Roman" w:hint="eastAsia"/>
          <w:sz w:val="24"/>
          <w:szCs w:val="24"/>
        </w:rPr>
        <w:t>110%</w:t>
      </w:r>
      <w:r w:rsidRPr="002C688E">
        <w:rPr>
          <w:rFonts w:ascii="Times New Roman" w:hAnsi="Times New Roman" w:cs="Times New Roman" w:hint="eastAsia"/>
          <w:sz w:val="24"/>
          <w:szCs w:val="24"/>
        </w:rPr>
        <w:t>～</w:t>
      </w:r>
      <w:r w:rsidRPr="002C688E">
        <w:rPr>
          <w:rFonts w:ascii="Times New Roman" w:hAnsi="Times New Roman" w:cs="Times New Roman" w:hint="eastAsia"/>
          <w:sz w:val="24"/>
          <w:szCs w:val="24"/>
        </w:rPr>
        <w:t>150%</w:t>
      </w:r>
      <w:r w:rsidRPr="002C688E">
        <w:rPr>
          <w:rFonts w:ascii="Times New Roman" w:hAnsi="Times New Roman" w:cs="Times New Roman" w:hint="eastAsia"/>
          <w:sz w:val="24"/>
          <w:szCs w:val="24"/>
        </w:rPr>
        <w:t>；</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w:t>
      </w:r>
      <w:r w:rsidRPr="002C688E">
        <w:rPr>
          <w:rFonts w:ascii="Times New Roman" w:hAnsi="Times New Roman" w:cs="Times New Roman" w:hint="eastAsia"/>
          <w:sz w:val="24"/>
          <w:szCs w:val="24"/>
        </w:rPr>
        <w:t>3</w:t>
      </w:r>
      <w:r w:rsidRPr="002C688E">
        <w:rPr>
          <w:rFonts w:ascii="Times New Roman" w:hAnsi="Times New Roman" w:cs="Times New Roman" w:hint="eastAsia"/>
          <w:sz w:val="24"/>
          <w:szCs w:val="24"/>
        </w:rPr>
        <w:t>）低</w:t>
      </w:r>
      <w:r w:rsidRPr="002C688E">
        <w:rPr>
          <w:rFonts w:ascii="Times New Roman" w:hAnsi="Times New Roman" w:cs="Times New Roman" w:hint="eastAsia"/>
          <w:sz w:val="24"/>
          <w:szCs w:val="24"/>
        </w:rPr>
        <w:t>GI</w:t>
      </w:r>
      <w:proofErr w:type="gramStart"/>
      <w:r w:rsidRPr="002C688E">
        <w:rPr>
          <w:rFonts w:ascii="Times New Roman" w:hAnsi="Times New Roman" w:cs="Times New Roman" w:hint="eastAsia"/>
          <w:sz w:val="24"/>
          <w:szCs w:val="24"/>
        </w:rPr>
        <w:t>碗粥可溶性</w:t>
      </w:r>
      <w:proofErr w:type="gramEnd"/>
      <w:r w:rsidRPr="002C688E">
        <w:rPr>
          <w:rFonts w:ascii="Times New Roman" w:hAnsi="Times New Roman" w:cs="Times New Roman" w:hint="eastAsia"/>
          <w:sz w:val="24"/>
          <w:szCs w:val="24"/>
        </w:rPr>
        <w:t>固形物百分率</w:t>
      </w:r>
      <w:r w:rsidRPr="002C688E">
        <w:rPr>
          <w:rFonts w:ascii="Times New Roman" w:hAnsi="Times New Roman" w:cs="Times New Roman" w:hint="eastAsia"/>
          <w:sz w:val="24"/>
          <w:szCs w:val="24"/>
        </w:rPr>
        <w:t>&gt;7%</w:t>
      </w:r>
      <w:r w:rsidRPr="002C688E">
        <w:rPr>
          <w:rFonts w:ascii="Times New Roman" w:hAnsi="Times New Roman" w:cs="Times New Roman" w:hint="eastAsia"/>
          <w:sz w:val="24"/>
          <w:szCs w:val="24"/>
        </w:rPr>
        <w:t>，固形物含量</w:t>
      </w:r>
      <w:r w:rsidRPr="002C688E">
        <w:rPr>
          <w:rFonts w:ascii="Times New Roman" w:hAnsi="Times New Roman" w:cs="Times New Roman" w:hint="eastAsia"/>
          <w:sz w:val="24"/>
          <w:szCs w:val="24"/>
        </w:rPr>
        <w:t>&gt;55%</w:t>
      </w:r>
      <w:r w:rsidRPr="002C688E">
        <w:rPr>
          <w:rFonts w:ascii="Times New Roman" w:hAnsi="Times New Roman" w:cs="Times New Roman" w:hint="eastAsia"/>
          <w:sz w:val="24"/>
          <w:szCs w:val="24"/>
        </w:rPr>
        <w:t>。</w:t>
      </w:r>
    </w:p>
    <w:p w:rsidR="002C688E" w:rsidRPr="002C688E" w:rsidRDefault="002C688E" w:rsidP="002C688E">
      <w:pPr>
        <w:spacing w:line="360" w:lineRule="exact"/>
        <w:rPr>
          <w:rFonts w:ascii="Times New Roman" w:hAnsi="Times New Roman" w:cs="Times New Roman" w:hint="eastAsia"/>
          <w:sz w:val="24"/>
          <w:szCs w:val="24"/>
        </w:rPr>
      </w:pPr>
      <w:r w:rsidRPr="002C688E">
        <w:rPr>
          <w:rFonts w:ascii="Times New Roman" w:hAnsi="Times New Roman" w:cs="Times New Roman" w:hint="eastAsia"/>
          <w:sz w:val="24"/>
          <w:szCs w:val="24"/>
        </w:rPr>
        <w:t>（三）成果价值和应用情况</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1</w:t>
      </w:r>
      <w:r w:rsidRPr="002C688E">
        <w:rPr>
          <w:rFonts w:ascii="Times New Roman" w:hAnsi="Times New Roman" w:cs="Times New Roman" w:hint="eastAsia"/>
          <w:sz w:val="24"/>
          <w:szCs w:val="24"/>
        </w:rPr>
        <w:t>、取得的知识产权情况</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项目实施过程中，获授权国家发明专利</w:t>
      </w:r>
      <w:r w:rsidRPr="002C688E">
        <w:rPr>
          <w:rFonts w:ascii="Times New Roman" w:hAnsi="Times New Roman" w:cs="Times New Roman" w:hint="eastAsia"/>
          <w:sz w:val="24"/>
          <w:szCs w:val="24"/>
        </w:rPr>
        <w:t>8</w:t>
      </w:r>
      <w:r w:rsidRPr="002C688E">
        <w:rPr>
          <w:rFonts w:ascii="Times New Roman" w:hAnsi="Times New Roman" w:cs="Times New Roman" w:hint="eastAsia"/>
          <w:sz w:val="24"/>
          <w:szCs w:val="24"/>
        </w:rPr>
        <w:t>项。</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2</w:t>
      </w:r>
      <w:r w:rsidRPr="002C688E">
        <w:rPr>
          <w:rFonts w:ascii="Times New Roman" w:hAnsi="Times New Roman" w:cs="Times New Roman" w:hint="eastAsia"/>
          <w:sz w:val="24"/>
          <w:szCs w:val="24"/>
        </w:rPr>
        <w:t>、推广应用情况</w:t>
      </w:r>
    </w:p>
    <w:p w:rsidR="002C688E" w:rsidRPr="002C688E" w:rsidRDefault="002C688E" w:rsidP="002C688E">
      <w:pPr>
        <w:spacing w:line="360" w:lineRule="exact"/>
        <w:ind w:firstLineChars="200" w:firstLine="480"/>
        <w:rPr>
          <w:rFonts w:ascii="Times New Roman" w:hAnsi="Times New Roman" w:cs="Times New Roman" w:hint="eastAsia"/>
          <w:sz w:val="24"/>
          <w:szCs w:val="24"/>
        </w:rPr>
      </w:pPr>
      <w:r w:rsidRPr="002C688E">
        <w:rPr>
          <w:rFonts w:ascii="Times New Roman" w:hAnsi="Times New Roman" w:cs="Times New Roman" w:hint="eastAsia"/>
          <w:sz w:val="24"/>
          <w:szCs w:val="24"/>
        </w:rPr>
        <w:t>本项目自</w:t>
      </w:r>
      <w:r w:rsidRPr="002C688E">
        <w:rPr>
          <w:rFonts w:ascii="Times New Roman" w:hAnsi="Times New Roman" w:cs="Times New Roman" w:hint="eastAsia"/>
          <w:sz w:val="24"/>
          <w:szCs w:val="24"/>
        </w:rPr>
        <w:t>2012</w:t>
      </w:r>
      <w:r w:rsidRPr="002C688E">
        <w:rPr>
          <w:rFonts w:ascii="Times New Roman" w:hAnsi="Times New Roman" w:cs="Times New Roman" w:hint="eastAsia"/>
          <w:sz w:val="24"/>
          <w:szCs w:val="24"/>
        </w:rPr>
        <w:t>年实施以来，取得了良好的经济和社会效益。</w:t>
      </w:r>
      <w:r w:rsidRPr="002C688E">
        <w:rPr>
          <w:rFonts w:ascii="Times New Roman" w:hAnsi="Times New Roman" w:cs="Times New Roman" w:hint="eastAsia"/>
          <w:sz w:val="24"/>
          <w:szCs w:val="24"/>
        </w:rPr>
        <w:t>2015</w:t>
      </w:r>
      <w:r w:rsidRPr="002C688E">
        <w:rPr>
          <w:rFonts w:ascii="Times New Roman" w:hAnsi="Times New Roman" w:cs="Times New Roman" w:hint="eastAsia"/>
          <w:sz w:val="24"/>
          <w:szCs w:val="24"/>
        </w:rPr>
        <w:t>年度实现销售收入</w:t>
      </w:r>
      <w:r w:rsidRPr="002C688E">
        <w:rPr>
          <w:rFonts w:ascii="Times New Roman" w:hAnsi="Times New Roman" w:cs="Times New Roman" w:hint="eastAsia"/>
          <w:sz w:val="24"/>
          <w:szCs w:val="24"/>
        </w:rPr>
        <w:t>2357.07</w:t>
      </w:r>
      <w:r w:rsidRPr="002C688E">
        <w:rPr>
          <w:rFonts w:ascii="Times New Roman" w:hAnsi="Times New Roman" w:cs="Times New Roman" w:hint="eastAsia"/>
          <w:sz w:val="24"/>
          <w:szCs w:val="24"/>
        </w:rPr>
        <w:t>万元，利润</w:t>
      </w:r>
      <w:r w:rsidRPr="002C688E">
        <w:rPr>
          <w:rFonts w:ascii="Times New Roman" w:hAnsi="Times New Roman" w:cs="Times New Roman" w:hint="eastAsia"/>
          <w:sz w:val="24"/>
          <w:szCs w:val="24"/>
        </w:rPr>
        <w:t>64.47</w:t>
      </w:r>
      <w:r w:rsidRPr="002C688E">
        <w:rPr>
          <w:rFonts w:ascii="Times New Roman" w:hAnsi="Times New Roman" w:cs="Times New Roman" w:hint="eastAsia"/>
          <w:sz w:val="24"/>
          <w:szCs w:val="24"/>
        </w:rPr>
        <w:t>万元，上缴税收</w:t>
      </w:r>
      <w:r w:rsidRPr="002C688E">
        <w:rPr>
          <w:rFonts w:ascii="Times New Roman" w:hAnsi="Times New Roman" w:cs="Times New Roman" w:hint="eastAsia"/>
          <w:sz w:val="24"/>
          <w:szCs w:val="24"/>
        </w:rPr>
        <w:t>52.38</w:t>
      </w:r>
      <w:r w:rsidRPr="002C688E">
        <w:rPr>
          <w:rFonts w:ascii="Times New Roman" w:hAnsi="Times New Roman" w:cs="Times New Roman" w:hint="eastAsia"/>
          <w:sz w:val="24"/>
          <w:szCs w:val="24"/>
        </w:rPr>
        <w:t>万元；</w:t>
      </w:r>
      <w:r w:rsidRPr="002C688E">
        <w:rPr>
          <w:rFonts w:ascii="Times New Roman" w:hAnsi="Times New Roman" w:cs="Times New Roman" w:hint="eastAsia"/>
          <w:sz w:val="24"/>
          <w:szCs w:val="24"/>
        </w:rPr>
        <w:t>2016</w:t>
      </w:r>
      <w:r w:rsidRPr="002C688E">
        <w:rPr>
          <w:rFonts w:ascii="Times New Roman" w:hAnsi="Times New Roman" w:cs="Times New Roman" w:hint="eastAsia"/>
          <w:sz w:val="24"/>
          <w:szCs w:val="24"/>
        </w:rPr>
        <w:t>年度实现销售收入</w:t>
      </w:r>
      <w:r w:rsidRPr="002C688E">
        <w:rPr>
          <w:rFonts w:ascii="Times New Roman" w:hAnsi="Times New Roman" w:cs="Times New Roman" w:hint="eastAsia"/>
          <w:sz w:val="24"/>
          <w:szCs w:val="24"/>
        </w:rPr>
        <w:t>9838.18</w:t>
      </w:r>
      <w:r w:rsidRPr="002C688E">
        <w:rPr>
          <w:rFonts w:ascii="Times New Roman" w:hAnsi="Times New Roman" w:cs="Times New Roman" w:hint="eastAsia"/>
          <w:sz w:val="24"/>
          <w:szCs w:val="24"/>
        </w:rPr>
        <w:t>万元，利润</w:t>
      </w:r>
      <w:r w:rsidRPr="002C688E">
        <w:rPr>
          <w:rFonts w:ascii="Times New Roman" w:hAnsi="Times New Roman" w:cs="Times New Roman" w:hint="eastAsia"/>
          <w:sz w:val="24"/>
          <w:szCs w:val="24"/>
        </w:rPr>
        <w:t>294.30</w:t>
      </w:r>
      <w:r w:rsidRPr="002C688E">
        <w:rPr>
          <w:rFonts w:ascii="Times New Roman" w:hAnsi="Times New Roman" w:cs="Times New Roman" w:hint="eastAsia"/>
          <w:sz w:val="24"/>
          <w:szCs w:val="24"/>
        </w:rPr>
        <w:t>万元，上缴税收</w:t>
      </w:r>
      <w:r w:rsidRPr="002C688E">
        <w:rPr>
          <w:rFonts w:ascii="Times New Roman" w:hAnsi="Times New Roman" w:cs="Times New Roman" w:hint="eastAsia"/>
          <w:sz w:val="24"/>
          <w:szCs w:val="24"/>
        </w:rPr>
        <w:t>235.44</w:t>
      </w:r>
      <w:r w:rsidRPr="002C688E">
        <w:rPr>
          <w:rFonts w:ascii="Times New Roman" w:hAnsi="Times New Roman" w:cs="Times New Roman" w:hint="eastAsia"/>
          <w:sz w:val="24"/>
          <w:szCs w:val="24"/>
        </w:rPr>
        <w:t>万元；</w:t>
      </w:r>
      <w:r w:rsidRPr="002C688E">
        <w:rPr>
          <w:rFonts w:ascii="Times New Roman" w:hAnsi="Times New Roman" w:cs="Times New Roman" w:hint="eastAsia"/>
          <w:sz w:val="24"/>
          <w:szCs w:val="24"/>
        </w:rPr>
        <w:t>2017</w:t>
      </w:r>
      <w:r w:rsidRPr="002C688E">
        <w:rPr>
          <w:rFonts w:ascii="Times New Roman" w:hAnsi="Times New Roman" w:cs="Times New Roman" w:hint="eastAsia"/>
          <w:sz w:val="24"/>
          <w:szCs w:val="24"/>
        </w:rPr>
        <w:t>年度实现销售收入</w:t>
      </w:r>
      <w:r w:rsidRPr="002C688E">
        <w:rPr>
          <w:rFonts w:ascii="Times New Roman" w:hAnsi="Times New Roman" w:cs="Times New Roman" w:hint="eastAsia"/>
          <w:sz w:val="24"/>
          <w:szCs w:val="24"/>
        </w:rPr>
        <w:t>15617.27</w:t>
      </w:r>
      <w:r w:rsidRPr="002C688E">
        <w:rPr>
          <w:rFonts w:ascii="Times New Roman" w:hAnsi="Times New Roman" w:cs="Times New Roman" w:hint="eastAsia"/>
          <w:sz w:val="24"/>
          <w:szCs w:val="24"/>
        </w:rPr>
        <w:t>万元，利润</w:t>
      </w:r>
      <w:r w:rsidRPr="002C688E">
        <w:rPr>
          <w:rFonts w:ascii="Times New Roman" w:hAnsi="Times New Roman" w:cs="Times New Roman" w:hint="eastAsia"/>
          <w:sz w:val="24"/>
          <w:szCs w:val="24"/>
        </w:rPr>
        <w:t>467.18</w:t>
      </w:r>
      <w:r w:rsidRPr="002C688E">
        <w:rPr>
          <w:rFonts w:ascii="Times New Roman" w:hAnsi="Times New Roman" w:cs="Times New Roman" w:hint="eastAsia"/>
          <w:sz w:val="24"/>
          <w:szCs w:val="24"/>
        </w:rPr>
        <w:t>万元，上缴税收</w:t>
      </w:r>
      <w:r w:rsidRPr="002C688E">
        <w:rPr>
          <w:rFonts w:ascii="Times New Roman" w:hAnsi="Times New Roman" w:cs="Times New Roman" w:hint="eastAsia"/>
          <w:sz w:val="24"/>
          <w:szCs w:val="24"/>
        </w:rPr>
        <w:t>416.46</w:t>
      </w:r>
      <w:r w:rsidRPr="002C688E">
        <w:rPr>
          <w:rFonts w:ascii="Times New Roman" w:hAnsi="Times New Roman" w:cs="Times New Roman" w:hint="eastAsia"/>
          <w:sz w:val="24"/>
          <w:szCs w:val="24"/>
        </w:rPr>
        <w:t>万元。</w:t>
      </w:r>
      <w:r w:rsidRPr="002C688E">
        <w:rPr>
          <w:rFonts w:ascii="Times New Roman" w:hAnsi="Times New Roman" w:cs="Times New Roman" w:hint="eastAsia"/>
          <w:sz w:val="24"/>
          <w:szCs w:val="24"/>
        </w:rPr>
        <w:t>2018</w:t>
      </w:r>
      <w:r w:rsidRPr="002C688E">
        <w:rPr>
          <w:rFonts w:ascii="Times New Roman" w:hAnsi="Times New Roman" w:cs="Times New Roman" w:hint="eastAsia"/>
          <w:sz w:val="24"/>
          <w:szCs w:val="24"/>
        </w:rPr>
        <w:t>年度实现销售收入</w:t>
      </w:r>
      <w:r w:rsidRPr="002C688E">
        <w:rPr>
          <w:rFonts w:ascii="Times New Roman" w:hAnsi="Times New Roman" w:cs="Times New Roman" w:hint="eastAsia"/>
          <w:sz w:val="24"/>
          <w:szCs w:val="24"/>
        </w:rPr>
        <w:t>18639.42</w:t>
      </w:r>
      <w:r w:rsidRPr="002C688E">
        <w:rPr>
          <w:rFonts w:ascii="Times New Roman" w:hAnsi="Times New Roman" w:cs="Times New Roman" w:hint="eastAsia"/>
          <w:sz w:val="24"/>
          <w:szCs w:val="24"/>
        </w:rPr>
        <w:t>万元，利润</w:t>
      </w:r>
      <w:r w:rsidRPr="002C688E">
        <w:rPr>
          <w:rFonts w:ascii="Times New Roman" w:hAnsi="Times New Roman" w:cs="Times New Roman" w:hint="eastAsia"/>
          <w:sz w:val="24"/>
          <w:szCs w:val="24"/>
        </w:rPr>
        <w:t>557.59</w:t>
      </w:r>
      <w:r w:rsidRPr="002C688E">
        <w:rPr>
          <w:rFonts w:ascii="Times New Roman" w:hAnsi="Times New Roman" w:cs="Times New Roman" w:hint="eastAsia"/>
          <w:sz w:val="24"/>
          <w:szCs w:val="24"/>
        </w:rPr>
        <w:t>万元，上缴税收</w:t>
      </w:r>
      <w:r w:rsidRPr="002C688E">
        <w:rPr>
          <w:rFonts w:ascii="Times New Roman" w:hAnsi="Times New Roman" w:cs="Times New Roman" w:hint="eastAsia"/>
          <w:sz w:val="24"/>
          <w:szCs w:val="24"/>
        </w:rPr>
        <w:t>497.05</w:t>
      </w:r>
      <w:r w:rsidRPr="002C688E">
        <w:rPr>
          <w:rFonts w:ascii="Times New Roman" w:hAnsi="Times New Roman" w:cs="Times New Roman" w:hint="eastAsia"/>
          <w:sz w:val="24"/>
          <w:szCs w:val="24"/>
        </w:rPr>
        <w:t>万元。项目的实施，对推动我国粮食加工产业的转型升级和持续健康发展、扩大就业、提高农产品附加值、带动农民增收具有重要意义。</w:t>
      </w:r>
    </w:p>
    <w:p w:rsidR="002C688E" w:rsidRPr="002C688E" w:rsidRDefault="002C688E" w:rsidP="002C688E">
      <w:pPr>
        <w:spacing w:line="360" w:lineRule="exact"/>
        <w:rPr>
          <w:rFonts w:ascii="Times New Roman" w:hAnsi="Times New Roman" w:cs="Times New Roman" w:hint="eastAsia"/>
          <w:sz w:val="24"/>
          <w:szCs w:val="24"/>
        </w:rPr>
      </w:pPr>
      <w:r w:rsidRPr="002C688E">
        <w:rPr>
          <w:rFonts w:ascii="Times New Roman" w:hAnsi="Times New Roman" w:cs="Times New Roman" w:hint="eastAsia"/>
          <w:sz w:val="24"/>
          <w:szCs w:val="24"/>
        </w:rPr>
        <w:t>（四）应用前景</w:t>
      </w:r>
    </w:p>
    <w:p w:rsidR="00862CCA" w:rsidRPr="00B5242B" w:rsidRDefault="002C688E" w:rsidP="002C688E">
      <w:pPr>
        <w:spacing w:line="360" w:lineRule="exact"/>
        <w:ind w:firstLineChars="200" w:firstLine="480"/>
        <w:rPr>
          <w:rFonts w:ascii="Times New Roman" w:hAnsi="Times New Roman" w:cs="Times New Roman"/>
          <w:sz w:val="24"/>
          <w:szCs w:val="24"/>
        </w:rPr>
      </w:pPr>
      <w:r w:rsidRPr="002C688E">
        <w:rPr>
          <w:rFonts w:ascii="Times New Roman" w:hAnsi="Times New Roman" w:cs="Times New Roman" w:hint="eastAsia"/>
          <w:sz w:val="24"/>
          <w:szCs w:val="24"/>
        </w:rPr>
        <w:t>本项目开发的低</w:t>
      </w:r>
      <w:r w:rsidRPr="002C688E">
        <w:rPr>
          <w:rFonts w:ascii="Times New Roman" w:hAnsi="Times New Roman" w:cs="Times New Roman" w:hint="eastAsia"/>
          <w:sz w:val="24"/>
          <w:szCs w:val="24"/>
        </w:rPr>
        <w:t>GI</w:t>
      </w:r>
      <w:r w:rsidRPr="002C688E">
        <w:rPr>
          <w:rFonts w:ascii="Times New Roman" w:hAnsi="Times New Roman" w:cs="Times New Roman" w:hint="eastAsia"/>
          <w:sz w:val="24"/>
          <w:szCs w:val="24"/>
        </w:rPr>
        <w:t>重组米和</w:t>
      </w:r>
      <w:proofErr w:type="gramStart"/>
      <w:r w:rsidRPr="002C688E">
        <w:rPr>
          <w:rFonts w:ascii="Times New Roman" w:hAnsi="Times New Roman" w:cs="Times New Roman" w:hint="eastAsia"/>
          <w:sz w:val="24"/>
          <w:szCs w:val="24"/>
        </w:rPr>
        <w:t>粥系列产品</w:t>
      </w:r>
      <w:proofErr w:type="gramEnd"/>
      <w:r w:rsidRPr="002C688E">
        <w:rPr>
          <w:rFonts w:ascii="Times New Roman" w:hAnsi="Times New Roman" w:cs="Times New Roman" w:hint="eastAsia"/>
          <w:sz w:val="24"/>
          <w:szCs w:val="24"/>
        </w:rPr>
        <w:t>有别于保健产品，是人们日常生活的主食。目前市场未见糖尿病人群的主食产品，由于广泛的潜在消费人群基础，本产品具有广阔的市场潜力，市场竞争力强。</w:t>
      </w:r>
    </w:p>
    <w:p w:rsidR="00862CCA" w:rsidRPr="00B5242B" w:rsidRDefault="002C688E" w:rsidP="008366EB">
      <w:pPr>
        <w:spacing w:before="120" w:after="120" w:line="360" w:lineRule="exact"/>
        <w:rPr>
          <w:rFonts w:ascii="Times New Roman" w:hAnsi="Times New Roman" w:cs="Times New Roman"/>
          <w:sz w:val="24"/>
          <w:szCs w:val="24"/>
        </w:rPr>
      </w:pPr>
      <w:r>
        <w:rPr>
          <w:rFonts w:ascii="Times New Roman" w:hAnsi="Times New Roman" w:cs="Times New Roman" w:hint="eastAsia"/>
          <w:sz w:val="24"/>
          <w:szCs w:val="24"/>
        </w:rPr>
        <w:t>四、</w:t>
      </w:r>
      <w:r w:rsidR="00862CCA" w:rsidRPr="00B5242B">
        <w:rPr>
          <w:rFonts w:ascii="Times New Roman" w:hAnsi="Times New Roman" w:cs="Times New Roman"/>
          <w:sz w:val="24"/>
          <w:szCs w:val="24"/>
        </w:rPr>
        <w:t>客观评价</w:t>
      </w:r>
    </w:p>
    <w:p w:rsidR="0016398F" w:rsidRPr="0016398F" w:rsidRDefault="0016398F" w:rsidP="0016398F">
      <w:pPr>
        <w:spacing w:before="120" w:after="120" w:line="360" w:lineRule="exact"/>
        <w:rPr>
          <w:rFonts w:ascii="Times New Roman" w:hAnsi="Times New Roman" w:cs="Times New Roman" w:hint="eastAsia"/>
          <w:sz w:val="24"/>
          <w:szCs w:val="24"/>
        </w:rPr>
      </w:pPr>
      <w:r w:rsidRPr="0016398F">
        <w:rPr>
          <w:rFonts w:ascii="Times New Roman" w:hAnsi="Times New Roman" w:cs="Times New Roman" w:hint="eastAsia"/>
          <w:sz w:val="24"/>
          <w:szCs w:val="24"/>
        </w:rPr>
        <w:t>（一）科技查新报告（</w:t>
      </w:r>
      <w:proofErr w:type="gramStart"/>
      <w:r w:rsidRPr="0016398F">
        <w:rPr>
          <w:rFonts w:ascii="Times New Roman" w:hAnsi="Times New Roman" w:cs="Times New Roman" w:hint="eastAsia"/>
          <w:sz w:val="24"/>
          <w:szCs w:val="24"/>
        </w:rPr>
        <w:t>具体见查新</w:t>
      </w:r>
      <w:proofErr w:type="gramEnd"/>
      <w:r w:rsidRPr="0016398F">
        <w:rPr>
          <w:rFonts w:ascii="Times New Roman" w:hAnsi="Times New Roman" w:cs="Times New Roman" w:hint="eastAsia"/>
          <w:sz w:val="24"/>
          <w:szCs w:val="24"/>
        </w:rPr>
        <w:t>报告附件）</w:t>
      </w:r>
    </w:p>
    <w:p w:rsidR="0016398F" w:rsidRPr="0016398F" w:rsidRDefault="0016398F" w:rsidP="0016398F">
      <w:pPr>
        <w:spacing w:before="120" w:after="120" w:line="360" w:lineRule="exact"/>
        <w:ind w:firstLineChars="200" w:firstLine="480"/>
        <w:rPr>
          <w:rFonts w:ascii="Times New Roman" w:hAnsi="Times New Roman" w:cs="Times New Roman" w:hint="eastAsia"/>
          <w:sz w:val="24"/>
          <w:szCs w:val="24"/>
        </w:rPr>
      </w:pPr>
      <w:r w:rsidRPr="0016398F">
        <w:rPr>
          <w:rFonts w:ascii="Times New Roman" w:hAnsi="Times New Roman" w:cs="Times New Roman" w:hint="eastAsia"/>
          <w:sz w:val="24"/>
          <w:szCs w:val="24"/>
        </w:rPr>
        <w:t>项目采用体外血糖指数预测等模型开发出血糖生成指数较低（</w:t>
      </w:r>
      <w:r w:rsidRPr="0016398F">
        <w:rPr>
          <w:rFonts w:ascii="Times New Roman" w:hAnsi="Times New Roman" w:cs="Times New Roman" w:hint="eastAsia"/>
          <w:sz w:val="24"/>
          <w:szCs w:val="24"/>
        </w:rPr>
        <w:t>GI</w:t>
      </w:r>
      <w:r w:rsidRPr="0016398F">
        <w:rPr>
          <w:rFonts w:ascii="Times New Roman" w:hAnsi="Times New Roman" w:cs="Times New Roman" w:hint="eastAsia"/>
          <w:sz w:val="24"/>
          <w:szCs w:val="24"/>
        </w:rPr>
        <w:t>≤</w:t>
      </w:r>
      <w:r w:rsidRPr="0016398F">
        <w:rPr>
          <w:rFonts w:ascii="Times New Roman" w:hAnsi="Times New Roman" w:cs="Times New Roman" w:hint="eastAsia"/>
          <w:sz w:val="24"/>
          <w:szCs w:val="24"/>
        </w:rPr>
        <w:t>55</w:t>
      </w:r>
      <w:r w:rsidRPr="0016398F">
        <w:rPr>
          <w:rFonts w:ascii="Times New Roman" w:hAnsi="Times New Roman" w:cs="Times New Roman" w:hint="eastAsia"/>
          <w:sz w:val="24"/>
          <w:szCs w:val="24"/>
        </w:rPr>
        <w:t>）的新型重组米，且根据缓升糖膳食模式，筛选得到具有一定活性的糖元，反向</w:t>
      </w:r>
      <w:proofErr w:type="gramStart"/>
      <w:r w:rsidRPr="0016398F">
        <w:rPr>
          <w:rFonts w:ascii="Times New Roman" w:hAnsi="Times New Roman" w:cs="Times New Roman" w:hint="eastAsia"/>
          <w:sz w:val="24"/>
          <w:szCs w:val="24"/>
        </w:rPr>
        <w:t>寻找低</w:t>
      </w:r>
      <w:r w:rsidRPr="0016398F">
        <w:rPr>
          <w:rFonts w:ascii="Times New Roman" w:hAnsi="Times New Roman" w:cs="Times New Roman" w:hint="eastAsia"/>
          <w:sz w:val="24"/>
          <w:szCs w:val="24"/>
        </w:rPr>
        <w:t>GI</w:t>
      </w:r>
      <w:r w:rsidRPr="0016398F">
        <w:rPr>
          <w:rFonts w:ascii="Times New Roman" w:hAnsi="Times New Roman" w:cs="Times New Roman" w:hint="eastAsia"/>
          <w:sz w:val="24"/>
          <w:szCs w:val="24"/>
        </w:rPr>
        <w:t>碗粥特色</w:t>
      </w:r>
      <w:proofErr w:type="gramEnd"/>
      <w:r w:rsidRPr="0016398F">
        <w:rPr>
          <w:rFonts w:ascii="Times New Roman" w:hAnsi="Times New Roman" w:cs="Times New Roman" w:hint="eastAsia"/>
          <w:sz w:val="24"/>
          <w:szCs w:val="24"/>
        </w:rPr>
        <w:t>原料；通过</w:t>
      </w:r>
      <w:proofErr w:type="gramStart"/>
      <w:r w:rsidRPr="0016398F">
        <w:rPr>
          <w:rFonts w:ascii="Times New Roman" w:hAnsi="Times New Roman" w:cs="Times New Roman" w:hint="eastAsia"/>
          <w:sz w:val="24"/>
          <w:szCs w:val="24"/>
        </w:rPr>
        <w:t>构建低</w:t>
      </w:r>
      <w:r w:rsidRPr="0016398F">
        <w:rPr>
          <w:rFonts w:ascii="Times New Roman" w:hAnsi="Times New Roman" w:cs="Times New Roman" w:hint="eastAsia"/>
          <w:sz w:val="24"/>
          <w:szCs w:val="24"/>
        </w:rPr>
        <w:t>GI</w:t>
      </w:r>
      <w:r w:rsidRPr="0016398F">
        <w:rPr>
          <w:rFonts w:ascii="Times New Roman" w:hAnsi="Times New Roman" w:cs="Times New Roman" w:hint="eastAsia"/>
          <w:sz w:val="24"/>
          <w:szCs w:val="24"/>
        </w:rPr>
        <w:t>碗粥自稳定</w:t>
      </w:r>
      <w:proofErr w:type="gramEnd"/>
      <w:r w:rsidRPr="0016398F">
        <w:rPr>
          <w:rFonts w:ascii="Times New Roman" w:hAnsi="Times New Roman" w:cs="Times New Roman" w:hint="eastAsia"/>
          <w:sz w:val="24"/>
          <w:szCs w:val="24"/>
        </w:rPr>
        <w:t>技术体系，然后再通过热成型加工技术，将聚丙烯等多种材料进行复合</w:t>
      </w:r>
      <w:proofErr w:type="gramStart"/>
      <w:r w:rsidRPr="0016398F">
        <w:rPr>
          <w:rFonts w:ascii="Times New Roman" w:hAnsi="Times New Roman" w:cs="Times New Roman" w:hint="eastAsia"/>
          <w:sz w:val="24"/>
          <w:szCs w:val="24"/>
        </w:rPr>
        <w:t>达到碗粥商业化</w:t>
      </w:r>
      <w:proofErr w:type="gramEnd"/>
      <w:r w:rsidRPr="0016398F">
        <w:rPr>
          <w:rFonts w:ascii="Times New Roman" w:hAnsi="Times New Roman" w:cs="Times New Roman" w:hint="eastAsia"/>
          <w:sz w:val="24"/>
          <w:szCs w:val="24"/>
        </w:rPr>
        <w:t>无菌要求的糖尿病人专用主食生产关键技术及产品方面，国内未见有相同技术研究或产品生产的文献报道。</w:t>
      </w:r>
    </w:p>
    <w:p w:rsidR="0016398F" w:rsidRPr="0016398F" w:rsidRDefault="0016398F" w:rsidP="0016398F">
      <w:pPr>
        <w:spacing w:before="120" w:after="120" w:line="360" w:lineRule="exact"/>
        <w:rPr>
          <w:rFonts w:ascii="Times New Roman" w:hAnsi="Times New Roman" w:cs="Times New Roman" w:hint="eastAsia"/>
          <w:sz w:val="24"/>
          <w:szCs w:val="24"/>
        </w:rPr>
      </w:pPr>
      <w:r w:rsidRPr="0016398F">
        <w:rPr>
          <w:rFonts w:ascii="Times New Roman" w:hAnsi="Times New Roman" w:cs="Times New Roman" w:hint="eastAsia"/>
          <w:sz w:val="24"/>
          <w:szCs w:val="24"/>
        </w:rPr>
        <w:t>（二）科技成果鉴定</w:t>
      </w:r>
    </w:p>
    <w:p w:rsidR="0016398F" w:rsidRPr="0016398F" w:rsidRDefault="0016398F" w:rsidP="0016398F">
      <w:pPr>
        <w:spacing w:before="120" w:after="120" w:line="360" w:lineRule="exact"/>
        <w:ind w:firstLineChars="200" w:firstLine="480"/>
        <w:rPr>
          <w:rFonts w:ascii="Times New Roman" w:hAnsi="Times New Roman" w:cs="Times New Roman" w:hint="eastAsia"/>
          <w:sz w:val="24"/>
          <w:szCs w:val="24"/>
        </w:rPr>
      </w:pPr>
      <w:r w:rsidRPr="0016398F">
        <w:rPr>
          <w:rFonts w:ascii="Times New Roman" w:hAnsi="Times New Roman" w:cs="Times New Roman" w:hint="eastAsia"/>
          <w:sz w:val="24"/>
          <w:szCs w:val="24"/>
        </w:rPr>
        <w:t xml:space="preserve">2018 </w:t>
      </w:r>
      <w:r w:rsidRPr="0016398F">
        <w:rPr>
          <w:rFonts w:ascii="Times New Roman" w:hAnsi="Times New Roman" w:cs="Times New Roman" w:hint="eastAsia"/>
          <w:sz w:val="24"/>
          <w:szCs w:val="24"/>
        </w:rPr>
        <w:t>年</w:t>
      </w:r>
      <w:r w:rsidRPr="0016398F">
        <w:rPr>
          <w:rFonts w:ascii="Times New Roman" w:hAnsi="Times New Roman" w:cs="Times New Roman" w:hint="eastAsia"/>
          <w:sz w:val="24"/>
          <w:szCs w:val="24"/>
        </w:rPr>
        <w:t xml:space="preserve"> 7</w:t>
      </w:r>
      <w:r w:rsidRPr="0016398F">
        <w:rPr>
          <w:rFonts w:ascii="Times New Roman" w:hAnsi="Times New Roman" w:cs="Times New Roman" w:hint="eastAsia"/>
          <w:sz w:val="24"/>
          <w:szCs w:val="24"/>
        </w:rPr>
        <w:t>月</w:t>
      </w:r>
      <w:r w:rsidRPr="0016398F">
        <w:rPr>
          <w:rFonts w:ascii="Times New Roman" w:hAnsi="Times New Roman" w:cs="Times New Roman" w:hint="eastAsia"/>
          <w:sz w:val="24"/>
          <w:szCs w:val="24"/>
        </w:rPr>
        <w:t xml:space="preserve"> 3 </w:t>
      </w:r>
      <w:r w:rsidRPr="0016398F">
        <w:rPr>
          <w:rFonts w:ascii="Times New Roman" w:hAnsi="Times New Roman" w:cs="Times New Roman" w:hint="eastAsia"/>
          <w:sz w:val="24"/>
          <w:szCs w:val="24"/>
        </w:rPr>
        <w:t>日同福集团股份有限公司主持的“低</w:t>
      </w:r>
      <w:r w:rsidRPr="0016398F">
        <w:rPr>
          <w:rFonts w:ascii="Times New Roman" w:hAnsi="Times New Roman" w:cs="Times New Roman" w:hint="eastAsia"/>
          <w:sz w:val="24"/>
          <w:szCs w:val="24"/>
        </w:rPr>
        <w:t>GI</w:t>
      </w:r>
      <w:r w:rsidRPr="0016398F">
        <w:rPr>
          <w:rFonts w:ascii="Times New Roman" w:hAnsi="Times New Roman" w:cs="Times New Roman" w:hint="eastAsia"/>
          <w:sz w:val="24"/>
          <w:szCs w:val="24"/>
        </w:rPr>
        <w:t>营养粥的缓升糖关</w:t>
      </w:r>
      <w:r w:rsidRPr="0016398F">
        <w:rPr>
          <w:rFonts w:ascii="Times New Roman" w:hAnsi="Times New Roman" w:cs="Times New Roman" w:hint="eastAsia"/>
          <w:sz w:val="24"/>
          <w:szCs w:val="24"/>
        </w:rPr>
        <w:lastRenderedPageBreak/>
        <w:t>键技术与产业化研究”项目经中国轻工业联合会组织专家鉴定，获得中</w:t>
      </w:r>
      <w:proofErr w:type="gramStart"/>
      <w:r w:rsidRPr="0016398F">
        <w:rPr>
          <w:rFonts w:ascii="Times New Roman" w:hAnsi="Times New Roman" w:cs="Times New Roman" w:hint="eastAsia"/>
          <w:sz w:val="24"/>
          <w:szCs w:val="24"/>
        </w:rPr>
        <w:t>轻联科鉴</w:t>
      </w:r>
      <w:proofErr w:type="gramEnd"/>
      <w:r w:rsidRPr="0016398F">
        <w:rPr>
          <w:rFonts w:ascii="Times New Roman" w:hAnsi="Times New Roman" w:cs="Times New Roman" w:hint="eastAsia"/>
          <w:sz w:val="24"/>
          <w:szCs w:val="24"/>
        </w:rPr>
        <w:t>字</w:t>
      </w:r>
      <w:r w:rsidRPr="0016398F">
        <w:rPr>
          <w:rFonts w:ascii="Times New Roman" w:hAnsi="Times New Roman" w:cs="Times New Roman" w:hint="eastAsia"/>
          <w:sz w:val="24"/>
          <w:szCs w:val="24"/>
        </w:rPr>
        <w:t>[2018]</w:t>
      </w:r>
      <w:r w:rsidRPr="0016398F">
        <w:rPr>
          <w:rFonts w:ascii="Times New Roman" w:hAnsi="Times New Roman" w:cs="Times New Roman" w:hint="eastAsia"/>
          <w:sz w:val="24"/>
          <w:szCs w:val="24"/>
        </w:rPr>
        <w:t>第</w:t>
      </w:r>
      <w:r w:rsidRPr="0016398F">
        <w:rPr>
          <w:rFonts w:ascii="Times New Roman" w:hAnsi="Times New Roman" w:cs="Times New Roman" w:hint="eastAsia"/>
          <w:sz w:val="24"/>
          <w:szCs w:val="24"/>
        </w:rPr>
        <w:t>057</w:t>
      </w:r>
      <w:r w:rsidRPr="0016398F">
        <w:rPr>
          <w:rFonts w:ascii="Times New Roman" w:hAnsi="Times New Roman" w:cs="Times New Roman" w:hint="eastAsia"/>
          <w:sz w:val="24"/>
          <w:szCs w:val="24"/>
        </w:rPr>
        <w:t>号成果鉴定证书。主要鉴定意见如下：</w:t>
      </w:r>
    </w:p>
    <w:p w:rsidR="0016398F" w:rsidRPr="0016398F" w:rsidRDefault="0016398F" w:rsidP="0016398F">
      <w:pPr>
        <w:spacing w:before="120" w:after="120" w:line="360" w:lineRule="exact"/>
        <w:ind w:firstLineChars="200" w:firstLine="480"/>
        <w:rPr>
          <w:rFonts w:ascii="Times New Roman" w:hAnsi="Times New Roman" w:cs="Times New Roman" w:hint="eastAsia"/>
          <w:sz w:val="24"/>
          <w:szCs w:val="24"/>
        </w:rPr>
      </w:pPr>
      <w:r w:rsidRPr="0016398F">
        <w:rPr>
          <w:rFonts w:ascii="Times New Roman" w:hAnsi="Times New Roman" w:cs="Times New Roman" w:hint="eastAsia"/>
          <w:sz w:val="24"/>
          <w:szCs w:val="24"/>
        </w:rPr>
        <w:t>1</w:t>
      </w:r>
      <w:r w:rsidRPr="0016398F">
        <w:rPr>
          <w:rFonts w:ascii="Times New Roman" w:hAnsi="Times New Roman" w:cs="Times New Roman" w:hint="eastAsia"/>
          <w:sz w:val="24"/>
          <w:szCs w:val="24"/>
        </w:rPr>
        <w:t>、结合研究院在</w:t>
      </w:r>
      <w:r w:rsidRPr="0016398F">
        <w:rPr>
          <w:rFonts w:ascii="Times New Roman" w:hAnsi="Times New Roman" w:cs="Times New Roman" w:hint="eastAsia"/>
          <w:sz w:val="24"/>
          <w:szCs w:val="24"/>
        </w:rPr>
        <w:t>GI</w:t>
      </w:r>
      <w:r w:rsidRPr="0016398F">
        <w:rPr>
          <w:rFonts w:ascii="Times New Roman" w:hAnsi="Times New Roman" w:cs="Times New Roman" w:hint="eastAsia"/>
          <w:sz w:val="24"/>
          <w:szCs w:val="24"/>
        </w:rPr>
        <w:t>调控技术方面的研究基础，筛选优化低</w:t>
      </w:r>
      <w:r w:rsidRPr="0016398F">
        <w:rPr>
          <w:rFonts w:ascii="Times New Roman" w:hAnsi="Times New Roman" w:cs="Times New Roman" w:hint="eastAsia"/>
          <w:sz w:val="24"/>
          <w:szCs w:val="24"/>
        </w:rPr>
        <w:t>GI</w:t>
      </w:r>
      <w:r w:rsidRPr="0016398F">
        <w:rPr>
          <w:rFonts w:ascii="Times New Roman" w:hAnsi="Times New Roman" w:cs="Times New Roman" w:hint="eastAsia"/>
          <w:sz w:val="24"/>
          <w:szCs w:val="24"/>
        </w:rPr>
        <w:t>粥</w:t>
      </w:r>
      <w:proofErr w:type="gramStart"/>
      <w:r w:rsidRPr="0016398F">
        <w:rPr>
          <w:rFonts w:ascii="Times New Roman" w:hAnsi="Times New Roman" w:cs="Times New Roman" w:hint="eastAsia"/>
          <w:sz w:val="24"/>
          <w:szCs w:val="24"/>
        </w:rPr>
        <w:t>的食材原料</w:t>
      </w:r>
      <w:proofErr w:type="gramEnd"/>
      <w:r w:rsidRPr="0016398F">
        <w:rPr>
          <w:rFonts w:ascii="Times New Roman" w:hAnsi="Times New Roman" w:cs="Times New Roman" w:hint="eastAsia"/>
          <w:sz w:val="24"/>
          <w:szCs w:val="24"/>
        </w:rPr>
        <w:t>，分析</w:t>
      </w:r>
      <w:proofErr w:type="gramStart"/>
      <w:r w:rsidRPr="0016398F">
        <w:rPr>
          <w:rFonts w:ascii="Times New Roman" w:hAnsi="Times New Roman" w:cs="Times New Roman" w:hint="eastAsia"/>
          <w:sz w:val="24"/>
          <w:szCs w:val="24"/>
        </w:rPr>
        <w:t>各种食材蒸煮</w:t>
      </w:r>
      <w:proofErr w:type="gramEnd"/>
      <w:r w:rsidRPr="0016398F">
        <w:rPr>
          <w:rFonts w:ascii="Times New Roman" w:hAnsi="Times New Roman" w:cs="Times New Roman" w:hint="eastAsia"/>
          <w:sz w:val="24"/>
          <w:szCs w:val="24"/>
        </w:rPr>
        <w:t>熬制后的结构特点以及消化特性，探索研发</w:t>
      </w:r>
      <w:proofErr w:type="gramStart"/>
      <w:r w:rsidRPr="0016398F">
        <w:rPr>
          <w:rFonts w:ascii="Times New Roman" w:hAnsi="Times New Roman" w:cs="Times New Roman" w:hint="eastAsia"/>
          <w:sz w:val="24"/>
          <w:szCs w:val="24"/>
        </w:rPr>
        <w:t>粥关产品</w:t>
      </w:r>
      <w:proofErr w:type="gramEnd"/>
      <w:r w:rsidRPr="0016398F">
        <w:rPr>
          <w:rFonts w:ascii="Times New Roman" w:hAnsi="Times New Roman" w:cs="Times New Roman" w:hint="eastAsia"/>
          <w:sz w:val="24"/>
          <w:szCs w:val="24"/>
        </w:rPr>
        <w:t>的缓升糖技术，开发出一款既适合血糖代谢异常人群和体重控制人群食用，又符合中国人传统饮食习惯的营养功能粥品。</w:t>
      </w:r>
    </w:p>
    <w:p w:rsidR="0016398F" w:rsidRPr="0016398F" w:rsidRDefault="0016398F" w:rsidP="0016398F">
      <w:pPr>
        <w:spacing w:before="120" w:after="120" w:line="360" w:lineRule="exact"/>
        <w:ind w:firstLineChars="200" w:firstLine="480"/>
        <w:rPr>
          <w:rFonts w:ascii="Times New Roman" w:hAnsi="Times New Roman" w:cs="Times New Roman" w:hint="eastAsia"/>
          <w:sz w:val="24"/>
          <w:szCs w:val="24"/>
        </w:rPr>
      </w:pPr>
      <w:r w:rsidRPr="0016398F">
        <w:rPr>
          <w:rFonts w:ascii="Times New Roman" w:hAnsi="Times New Roman" w:cs="Times New Roman" w:hint="eastAsia"/>
          <w:sz w:val="24"/>
          <w:szCs w:val="24"/>
        </w:rPr>
        <w:t>2</w:t>
      </w:r>
      <w:r w:rsidRPr="0016398F">
        <w:rPr>
          <w:rFonts w:ascii="Times New Roman" w:hAnsi="Times New Roman" w:cs="Times New Roman" w:hint="eastAsia"/>
          <w:sz w:val="24"/>
          <w:szCs w:val="24"/>
        </w:rPr>
        <w:t>、</w:t>
      </w:r>
      <w:proofErr w:type="gramStart"/>
      <w:r w:rsidRPr="0016398F">
        <w:rPr>
          <w:rFonts w:ascii="Times New Roman" w:hAnsi="Times New Roman" w:cs="Times New Roman" w:hint="eastAsia"/>
          <w:sz w:val="24"/>
          <w:szCs w:val="24"/>
        </w:rPr>
        <w:t>建立低</w:t>
      </w:r>
      <w:r w:rsidRPr="0016398F">
        <w:rPr>
          <w:rFonts w:ascii="Times New Roman" w:hAnsi="Times New Roman" w:cs="Times New Roman" w:hint="eastAsia"/>
          <w:sz w:val="24"/>
          <w:szCs w:val="24"/>
        </w:rPr>
        <w:t>GI</w:t>
      </w:r>
      <w:r w:rsidRPr="0016398F">
        <w:rPr>
          <w:rFonts w:ascii="Times New Roman" w:hAnsi="Times New Roman" w:cs="Times New Roman" w:hint="eastAsia"/>
          <w:sz w:val="24"/>
          <w:szCs w:val="24"/>
        </w:rPr>
        <w:t>粥</w:t>
      </w:r>
      <w:proofErr w:type="gramEnd"/>
      <w:r w:rsidRPr="0016398F">
        <w:rPr>
          <w:rFonts w:ascii="Times New Roman" w:hAnsi="Times New Roman" w:cs="Times New Roman" w:hint="eastAsia"/>
          <w:sz w:val="24"/>
          <w:szCs w:val="24"/>
        </w:rPr>
        <w:t>特有的</w:t>
      </w:r>
      <w:proofErr w:type="gramStart"/>
      <w:r w:rsidRPr="0016398F">
        <w:rPr>
          <w:rFonts w:ascii="Times New Roman" w:hAnsi="Times New Roman" w:cs="Times New Roman" w:hint="eastAsia"/>
          <w:sz w:val="24"/>
          <w:szCs w:val="24"/>
        </w:rPr>
        <w:t>自稳定</w:t>
      </w:r>
      <w:proofErr w:type="gramEnd"/>
      <w:r w:rsidRPr="0016398F">
        <w:rPr>
          <w:rFonts w:ascii="Times New Roman" w:hAnsi="Times New Roman" w:cs="Times New Roman" w:hint="eastAsia"/>
          <w:sz w:val="24"/>
          <w:szCs w:val="24"/>
        </w:rPr>
        <w:t>体系，采用新型多层复合高阻隔材质，开发出稳定性好，</w:t>
      </w:r>
      <w:proofErr w:type="gramStart"/>
      <w:r w:rsidRPr="0016398F">
        <w:rPr>
          <w:rFonts w:ascii="Times New Roman" w:hAnsi="Times New Roman" w:cs="Times New Roman" w:hint="eastAsia"/>
          <w:sz w:val="24"/>
          <w:szCs w:val="24"/>
        </w:rPr>
        <w:t>不</w:t>
      </w:r>
      <w:proofErr w:type="gramEnd"/>
      <w:r w:rsidRPr="0016398F">
        <w:rPr>
          <w:rFonts w:ascii="Times New Roman" w:hAnsi="Times New Roman" w:cs="Times New Roman" w:hint="eastAsia"/>
          <w:sz w:val="24"/>
          <w:szCs w:val="24"/>
        </w:rPr>
        <w:t>析水，抗冻性能佳，无需添加防腐剂</w:t>
      </w:r>
      <w:proofErr w:type="gramStart"/>
      <w:r w:rsidRPr="0016398F">
        <w:rPr>
          <w:rFonts w:ascii="Times New Roman" w:hAnsi="Times New Roman" w:cs="Times New Roman" w:hint="eastAsia"/>
          <w:sz w:val="24"/>
          <w:szCs w:val="24"/>
        </w:rPr>
        <w:t>的碗粥产品</w:t>
      </w:r>
      <w:proofErr w:type="gramEnd"/>
      <w:r w:rsidRPr="0016398F">
        <w:rPr>
          <w:rFonts w:ascii="Times New Roman" w:hAnsi="Times New Roman" w:cs="Times New Roman" w:hint="eastAsia"/>
          <w:sz w:val="24"/>
          <w:szCs w:val="24"/>
        </w:rPr>
        <w:t>，并实现商业化大生产。</w:t>
      </w:r>
    </w:p>
    <w:p w:rsidR="0016398F" w:rsidRPr="0016398F" w:rsidRDefault="0016398F" w:rsidP="0016398F">
      <w:pPr>
        <w:spacing w:before="120" w:after="120" w:line="360" w:lineRule="exact"/>
        <w:ind w:firstLineChars="200" w:firstLine="480"/>
        <w:rPr>
          <w:rFonts w:ascii="Times New Roman" w:hAnsi="Times New Roman" w:cs="Times New Roman" w:hint="eastAsia"/>
          <w:sz w:val="24"/>
          <w:szCs w:val="24"/>
        </w:rPr>
      </w:pPr>
      <w:r w:rsidRPr="0016398F">
        <w:rPr>
          <w:rFonts w:ascii="Times New Roman" w:hAnsi="Times New Roman" w:cs="Times New Roman" w:hint="eastAsia"/>
          <w:sz w:val="24"/>
          <w:szCs w:val="24"/>
        </w:rPr>
        <w:t>3</w:t>
      </w:r>
      <w:r w:rsidRPr="0016398F">
        <w:rPr>
          <w:rFonts w:ascii="Times New Roman" w:hAnsi="Times New Roman" w:cs="Times New Roman" w:hint="eastAsia"/>
          <w:sz w:val="24"/>
          <w:szCs w:val="24"/>
        </w:rPr>
        <w:t>、通过系统科学的人体血糖应达测试，证明低</w:t>
      </w:r>
      <w:r w:rsidRPr="0016398F">
        <w:rPr>
          <w:rFonts w:ascii="Times New Roman" w:hAnsi="Times New Roman" w:cs="Times New Roman" w:hint="eastAsia"/>
          <w:sz w:val="24"/>
          <w:szCs w:val="24"/>
        </w:rPr>
        <w:t>GI</w:t>
      </w:r>
      <w:r w:rsidRPr="0016398F">
        <w:rPr>
          <w:rFonts w:ascii="Times New Roman" w:hAnsi="Times New Roman" w:cs="Times New Roman" w:hint="eastAsia"/>
          <w:sz w:val="24"/>
          <w:szCs w:val="24"/>
        </w:rPr>
        <w:t>粥在平稳血糖方面的真实功效，确定其低</w:t>
      </w:r>
      <w:r w:rsidRPr="0016398F">
        <w:rPr>
          <w:rFonts w:ascii="Times New Roman" w:hAnsi="Times New Roman" w:cs="Times New Roman" w:hint="eastAsia"/>
          <w:sz w:val="24"/>
          <w:szCs w:val="24"/>
        </w:rPr>
        <w:t>GI</w:t>
      </w:r>
      <w:r w:rsidRPr="0016398F">
        <w:rPr>
          <w:rFonts w:ascii="Times New Roman" w:hAnsi="Times New Roman" w:cs="Times New Roman" w:hint="eastAsia"/>
          <w:sz w:val="24"/>
          <w:szCs w:val="24"/>
        </w:rPr>
        <w:t>的产品新特点，项目成果颠覆了传统粥品不适宜糖尿病人的观念，开创了中国传统粥类食品平稳血糖的新方向。</w:t>
      </w:r>
    </w:p>
    <w:p w:rsidR="0016398F" w:rsidRPr="0016398F" w:rsidRDefault="0016398F" w:rsidP="0016398F">
      <w:pPr>
        <w:spacing w:before="120" w:after="120" w:line="360" w:lineRule="exact"/>
        <w:rPr>
          <w:rFonts w:ascii="Times New Roman" w:hAnsi="Times New Roman" w:cs="Times New Roman" w:hint="eastAsia"/>
          <w:sz w:val="24"/>
          <w:szCs w:val="24"/>
        </w:rPr>
      </w:pPr>
      <w:r w:rsidRPr="0016398F">
        <w:rPr>
          <w:rFonts w:ascii="Times New Roman" w:hAnsi="Times New Roman" w:cs="Times New Roman" w:hint="eastAsia"/>
          <w:sz w:val="24"/>
          <w:szCs w:val="24"/>
        </w:rPr>
        <w:t>（三）产品检测报告（具体</w:t>
      </w:r>
      <w:proofErr w:type="gramStart"/>
      <w:r w:rsidRPr="0016398F">
        <w:rPr>
          <w:rFonts w:ascii="Times New Roman" w:hAnsi="Times New Roman" w:cs="Times New Roman" w:hint="eastAsia"/>
          <w:sz w:val="24"/>
          <w:szCs w:val="24"/>
        </w:rPr>
        <w:t>见产品</w:t>
      </w:r>
      <w:proofErr w:type="gramEnd"/>
      <w:r w:rsidRPr="0016398F">
        <w:rPr>
          <w:rFonts w:ascii="Times New Roman" w:hAnsi="Times New Roman" w:cs="Times New Roman" w:hint="eastAsia"/>
          <w:sz w:val="24"/>
          <w:szCs w:val="24"/>
        </w:rPr>
        <w:t>检测报告附件）</w:t>
      </w:r>
    </w:p>
    <w:p w:rsidR="001945E3" w:rsidRDefault="0016398F" w:rsidP="0016398F">
      <w:pPr>
        <w:spacing w:before="120" w:after="120" w:line="360" w:lineRule="exact"/>
        <w:ind w:firstLineChars="200" w:firstLine="480"/>
        <w:rPr>
          <w:rFonts w:ascii="Times New Roman" w:hAnsi="Times New Roman" w:cs="Times New Roman"/>
          <w:sz w:val="24"/>
          <w:szCs w:val="24"/>
        </w:rPr>
      </w:pPr>
      <w:r w:rsidRPr="0016398F">
        <w:rPr>
          <w:rFonts w:ascii="Times New Roman" w:hAnsi="Times New Roman" w:cs="Times New Roman" w:hint="eastAsia"/>
          <w:sz w:val="24"/>
          <w:szCs w:val="24"/>
        </w:rPr>
        <w:t>项目开发出的血糖生成指数较低（</w:t>
      </w:r>
      <w:r w:rsidRPr="0016398F">
        <w:rPr>
          <w:rFonts w:ascii="Times New Roman" w:hAnsi="Times New Roman" w:cs="Times New Roman" w:hint="eastAsia"/>
          <w:sz w:val="24"/>
          <w:szCs w:val="24"/>
        </w:rPr>
        <w:t>GI</w:t>
      </w:r>
      <w:r w:rsidRPr="0016398F">
        <w:rPr>
          <w:rFonts w:ascii="Times New Roman" w:hAnsi="Times New Roman" w:cs="Times New Roman" w:hint="eastAsia"/>
          <w:sz w:val="24"/>
          <w:szCs w:val="24"/>
        </w:rPr>
        <w:t>≤</w:t>
      </w:r>
      <w:r w:rsidRPr="0016398F">
        <w:rPr>
          <w:rFonts w:ascii="Times New Roman" w:hAnsi="Times New Roman" w:cs="Times New Roman" w:hint="eastAsia"/>
          <w:sz w:val="24"/>
          <w:szCs w:val="24"/>
        </w:rPr>
        <w:t>55</w:t>
      </w:r>
      <w:r w:rsidRPr="0016398F">
        <w:rPr>
          <w:rFonts w:ascii="Times New Roman" w:hAnsi="Times New Roman" w:cs="Times New Roman" w:hint="eastAsia"/>
          <w:sz w:val="24"/>
          <w:szCs w:val="24"/>
        </w:rPr>
        <w:t>）的新型重组米和碗粥，其</w:t>
      </w:r>
      <w:r w:rsidRPr="0016398F">
        <w:rPr>
          <w:rFonts w:ascii="Times New Roman" w:hAnsi="Times New Roman" w:cs="Times New Roman" w:hint="eastAsia"/>
          <w:sz w:val="24"/>
          <w:szCs w:val="24"/>
        </w:rPr>
        <w:t xml:space="preserve">GI </w:t>
      </w:r>
      <w:proofErr w:type="gramStart"/>
      <w:r w:rsidRPr="0016398F">
        <w:rPr>
          <w:rFonts w:ascii="Times New Roman" w:hAnsi="Times New Roman" w:cs="Times New Roman" w:hint="eastAsia"/>
          <w:sz w:val="24"/>
          <w:szCs w:val="24"/>
        </w:rPr>
        <w:t>值经国家</w:t>
      </w:r>
      <w:proofErr w:type="gramEnd"/>
      <w:r w:rsidRPr="0016398F">
        <w:rPr>
          <w:rFonts w:ascii="Times New Roman" w:hAnsi="Times New Roman" w:cs="Times New Roman" w:hint="eastAsia"/>
          <w:sz w:val="24"/>
          <w:szCs w:val="24"/>
        </w:rPr>
        <w:t>食品药品监督管理总局（</w:t>
      </w:r>
      <w:r w:rsidRPr="0016398F">
        <w:rPr>
          <w:rFonts w:ascii="Times New Roman" w:hAnsi="Times New Roman" w:cs="Times New Roman" w:hint="eastAsia"/>
          <w:sz w:val="24"/>
          <w:szCs w:val="24"/>
        </w:rPr>
        <w:t>CFDA</w:t>
      </w:r>
      <w:r w:rsidRPr="0016398F">
        <w:rPr>
          <w:rFonts w:ascii="Times New Roman" w:hAnsi="Times New Roman" w:cs="Times New Roman" w:hint="eastAsia"/>
          <w:sz w:val="24"/>
          <w:szCs w:val="24"/>
        </w:rPr>
        <w:t>）认定的第三方检测机构</w:t>
      </w:r>
      <w:proofErr w:type="gramStart"/>
      <w:r w:rsidRPr="0016398F">
        <w:rPr>
          <w:rFonts w:ascii="Times New Roman" w:hAnsi="Times New Roman" w:cs="Times New Roman" w:hint="eastAsia"/>
          <w:sz w:val="24"/>
          <w:szCs w:val="24"/>
        </w:rPr>
        <w:t>苏州华测生物技术</w:t>
      </w:r>
      <w:proofErr w:type="gramEnd"/>
      <w:r w:rsidRPr="0016398F">
        <w:rPr>
          <w:rFonts w:ascii="Times New Roman" w:hAnsi="Times New Roman" w:cs="Times New Roman" w:hint="eastAsia"/>
          <w:sz w:val="24"/>
          <w:szCs w:val="24"/>
        </w:rPr>
        <w:t>有限公司检测，分别为</w:t>
      </w:r>
      <w:r w:rsidRPr="0016398F">
        <w:rPr>
          <w:rFonts w:ascii="Times New Roman" w:hAnsi="Times New Roman" w:cs="Times New Roman" w:hint="eastAsia"/>
          <w:sz w:val="24"/>
          <w:szCs w:val="24"/>
        </w:rPr>
        <w:t xml:space="preserve">53.6 </w:t>
      </w:r>
      <w:r w:rsidRPr="0016398F">
        <w:rPr>
          <w:rFonts w:ascii="Times New Roman" w:hAnsi="Times New Roman" w:cs="Times New Roman" w:hint="eastAsia"/>
          <w:sz w:val="24"/>
          <w:szCs w:val="24"/>
        </w:rPr>
        <w:t>和</w:t>
      </w:r>
      <w:r w:rsidRPr="0016398F">
        <w:rPr>
          <w:rFonts w:ascii="Times New Roman" w:hAnsi="Times New Roman" w:cs="Times New Roman" w:hint="eastAsia"/>
          <w:sz w:val="24"/>
          <w:szCs w:val="24"/>
        </w:rPr>
        <w:t>50.9</w:t>
      </w:r>
      <w:r w:rsidRPr="0016398F">
        <w:rPr>
          <w:rFonts w:ascii="Times New Roman" w:hAnsi="Times New Roman" w:cs="Times New Roman" w:hint="eastAsia"/>
          <w:sz w:val="24"/>
          <w:szCs w:val="24"/>
        </w:rPr>
        <w:t>；</w:t>
      </w:r>
      <w:r w:rsidRPr="0016398F">
        <w:rPr>
          <w:rFonts w:ascii="Times New Roman" w:hAnsi="Times New Roman" w:cs="Times New Roman" w:hint="eastAsia"/>
          <w:sz w:val="24"/>
          <w:szCs w:val="24"/>
        </w:rPr>
        <w:t xml:space="preserve">SD </w:t>
      </w:r>
      <w:r w:rsidRPr="0016398F">
        <w:rPr>
          <w:rFonts w:ascii="Times New Roman" w:hAnsi="Times New Roman" w:cs="Times New Roman" w:hint="eastAsia"/>
          <w:sz w:val="24"/>
          <w:szCs w:val="24"/>
        </w:rPr>
        <w:t>大鼠高血糖动物模型评价发现其具有辅助降血糖作用。产品经石家庄联谊医院临床实验发现其具有降低Ⅱ型糖尿病人空腹血糖和餐后血糖水平的功效。</w:t>
      </w:r>
    </w:p>
    <w:p w:rsidR="00862CCA" w:rsidRPr="00B5242B" w:rsidRDefault="0016398F" w:rsidP="001945E3">
      <w:pPr>
        <w:spacing w:before="120" w:after="120" w:line="360" w:lineRule="exact"/>
        <w:rPr>
          <w:rFonts w:ascii="Times New Roman" w:hAnsi="Times New Roman" w:cs="Times New Roman"/>
          <w:sz w:val="24"/>
          <w:szCs w:val="24"/>
        </w:rPr>
      </w:pPr>
      <w:r>
        <w:rPr>
          <w:rFonts w:ascii="Times New Roman" w:hAnsi="Times New Roman" w:cs="Times New Roman" w:hint="eastAsia"/>
          <w:sz w:val="24"/>
          <w:szCs w:val="24"/>
        </w:rPr>
        <w:t>五、</w:t>
      </w:r>
      <w:r w:rsidR="00862CCA" w:rsidRPr="00B5242B">
        <w:rPr>
          <w:rFonts w:ascii="Times New Roman" w:hAnsi="Times New Roman" w:cs="Times New Roman"/>
          <w:sz w:val="24"/>
          <w:szCs w:val="24"/>
        </w:rPr>
        <w:t>应用情况</w:t>
      </w:r>
    </w:p>
    <w:p w:rsidR="00982B05" w:rsidRDefault="0009092A" w:rsidP="0009092A">
      <w:pPr>
        <w:spacing w:before="120" w:after="120" w:line="360" w:lineRule="exact"/>
        <w:ind w:firstLineChars="200" w:firstLine="480"/>
        <w:rPr>
          <w:rFonts w:ascii="Times New Roman" w:hAnsi="Times New Roman" w:cs="Times New Roman"/>
          <w:sz w:val="24"/>
          <w:szCs w:val="24"/>
        </w:rPr>
      </w:pPr>
      <w:r w:rsidRPr="0009092A">
        <w:rPr>
          <w:rFonts w:ascii="Times New Roman" w:hAnsi="Times New Roman" w:cs="Times New Roman" w:hint="eastAsia"/>
          <w:sz w:val="24"/>
          <w:szCs w:val="24"/>
        </w:rPr>
        <w:t>低</w:t>
      </w:r>
      <w:r w:rsidRPr="0009092A">
        <w:rPr>
          <w:rFonts w:ascii="Times New Roman" w:hAnsi="Times New Roman" w:cs="Times New Roman" w:hint="eastAsia"/>
          <w:sz w:val="24"/>
          <w:szCs w:val="24"/>
        </w:rPr>
        <w:t>GI</w:t>
      </w:r>
      <w:proofErr w:type="gramStart"/>
      <w:r w:rsidRPr="0009092A">
        <w:rPr>
          <w:rFonts w:ascii="Times New Roman" w:hAnsi="Times New Roman" w:cs="Times New Roman" w:hint="eastAsia"/>
          <w:sz w:val="24"/>
          <w:szCs w:val="24"/>
        </w:rPr>
        <w:t>碗粥和</w:t>
      </w:r>
      <w:proofErr w:type="gramEnd"/>
      <w:r w:rsidRPr="0009092A">
        <w:rPr>
          <w:rFonts w:ascii="Times New Roman" w:hAnsi="Times New Roman" w:cs="Times New Roman" w:hint="eastAsia"/>
          <w:sz w:val="24"/>
          <w:szCs w:val="24"/>
        </w:rPr>
        <w:t>低</w:t>
      </w:r>
      <w:r w:rsidRPr="0009092A">
        <w:rPr>
          <w:rFonts w:ascii="Times New Roman" w:hAnsi="Times New Roman" w:cs="Times New Roman" w:hint="eastAsia"/>
          <w:sz w:val="24"/>
          <w:szCs w:val="24"/>
        </w:rPr>
        <w:t>GI</w:t>
      </w:r>
      <w:r w:rsidRPr="0009092A">
        <w:rPr>
          <w:rFonts w:ascii="Times New Roman" w:hAnsi="Times New Roman" w:cs="Times New Roman" w:hint="eastAsia"/>
          <w:sz w:val="24"/>
          <w:szCs w:val="24"/>
        </w:rPr>
        <w:t>重组米是通过分别测评各种原料本身的</w:t>
      </w:r>
      <w:r w:rsidRPr="0009092A">
        <w:rPr>
          <w:rFonts w:ascii="Times New Roman" w:hAnsi="Times New Roman" w:cs="Times New Roman" w:hint="eastAsia"/>
          <w:sz w:val="24"/>
          <w:szCs w:val="24"/>
        </w:rPr>
        <w:t>GI</w:t>
      </w:r>
      <w:r w:rsidRPr="0009092A">
        <w:rPr>
          <w:rFonts w:ascii="Times New Roman" w:hAnsi="Times New Roman" w:cs="Times New Roman" w:hint="eastAsia"/>
          <w:sz w:val="24"/>
          <w:szCs w:val="24"/>
        </w:rPr>
        <w:t>值，进行组合和筛选，搭配具有调节血糖功效的膳食纤维和果蔬食材等，并进一步把</w:t>
      </w:r>
      <w:proofErr w:type="gramStart"/>
      <w:r w:rsidRPr="0009092A">
        <w:rPr>
          <w:rFonts w:ascii="Times New Roman" w:hAnsi="Times New Roman" w:cs="Times New Roman" w:hint="eastAsia"/>
          <w:sz w:val="24"/>
          <w:szCs w:val="24"/>
        </w:rPr>
        <w:t>控加工</w:t>
      </w:r>
      <w:proofErr w:type="gramEnd"/>
      <w:r w:rsidRPr="0009092A">
        <w:rPr>
          <w:rFonts w:ascii="Times New Roman" w:hAnsi="Times New Roman" w:cs="Times New Roman" w:hint="eastAsia"/>
          <w:sz w:val="24"/>
          <w:szCs w:val="24"/>
        </w:rPr>
        <w:t>过程中，</w:t>
      </w:r>
      <w:proofErr w:type="gramStart"/>
      <w:r w:rsidRPr="0009092A">
        <w:rPr>
          <w:rFonts w:ascii="Times New Roman" w:hAnsi="Times New Roman" w:cs="Times New Roman" w:hint="eastAsia"/>
          <w:sz w:val="24"/>
          <w:szCs w:val="24"/>
        </w:rPr>
        <w:t>即燕煮和</w:t>
      </w:r>
      <w:proofErr w:type="gramEnd"/>
      <w:r w:rsidRPr="0009092A">
        <w:rPr>
          <w:rFonts w:ascii="Times New Roman" w:hAnsi="Times New Roman" w:cs="Times New Roman" w:hint="eastAsia"/>
          <w:sz w:val="24"/>
          <w:szCs w:val="24"/>
        </w:rPr>
        <w:t>杀菌</w:t>
      </w:r>
      <w:proofErr w:type="gramStart"/>
      <w:r w:rsidRPr="0009092A">
        <w:rPr>
          <w:rFonts w:ascii="Times New Roman" w:hAnsi="Times New Roman" w:cs="Times New Roman" w:hint="eastAsia"/>
          <w:sz w:val="24"/>
          <w:szCs w:val="24"/>
        </w:rPr>
        <w:t>后食材中</w:t>
      </w:r>
      <w:proofErr w:type="gramEnd"/>
      <w:r w:rsidRPr="0009092A">
        <w:rPr>
          <w:rFonts w:ascii="Times New Roman" w:hAnsi="Times New Roman" w:cs="Times New Roman" w:hint="eastAsia"/>
          <w:sz w:val="24"/>
          <w:szCs w:val="24"/>
        </w:rPr>
        <w:t>碳水化合物的物理特性和消化特性的变化对</w:t>
      </w:r>
      <w:proofErr w:type="spellStart"/>
      <w:r w:rsidRPr="0009092A">
        <w:rPr>
          <w:rFonts w:ascii="Times New Roman" w:hAnsi="Times New Roman" w:cs="Times New Roman" w:hint="eastAsia"/>
          <w:sz w:val="24"/>
          <w:szCs w:val="24"/>
        </w:rPr>
        <w:t>GI</w:t>
      </w:r>
      <w:proofErr w:type="spellEnd"/>
      <w:r w:rsidRPr="0009092A">
        <w:rPr>
          <w:rFonts w:ascii="Times New Roman" w:hAnsi="Times New Roman" w:cs="Times New Roman" w:hint="eastAsia"/>
          <w:sz w:val="24"/>
          <w:szCs w:val="24"/>
        </w:rPr>
        <w:t>值的影响，以及本项目首次通过人体</w:t>
      </w:r>
      <w:r w:rsidRPr="0009092A">
        <w:rPr>
          <w:rFonts w:ascii="Times New Roman" w:hAnsi="Times New Roman" w:cs="Times New Roman" w:hint="eastAsia"/>
          <w:sz w:val="24"/>
          <w:szCs w:val="24"/>
        </w:rPr>
        <w:t>GI</w:t>
      </w:r>
      <w:r w:rsidRPr="0009092A">
        <w:rPr>
          <w:rFonts w:ascii="Times New Roman" w:hAnsi="Times New Roman" w:cs="Times New Roman" w:hint="eastAsia"/>
          <w:sz w:val="24"/>
          <w:szCs w:val="24"/>
        </w:rPr>
        <w:t>测试，应用于粥品开发和功能评价，开创了食品研发的新方向，丰富和发展了中国传统养生文化内涵。产品经人体测试，</w:t>
      </w:r>
      <w:r w:rsidRPr="0009092A">
        <w:rPr>
          <w:rFonts w:ascii="Times New Roman" w:hAnsi="Times New Roman" w:cs="Times New Roman" w:hint="eastAsia"/>
          <w:sz w:val="24"/>
          <w:szCs w:val="24"/>
        </w:rPr>
        <w:t>GI</w:t>
      </w:r>
      <w:r w:rsidRPr="0009092A">
        <w:rPr>
          <w:rFonts w:ascii="Times New Roman" w:hAnsi="Times New Roman" w:cs="Times New Roman" w:hint="eastAsia"/>
          <w:sz w:val="24"/>
          <w:szCs w:val="24"/>
        </w:rPr>
        <w:t>值小于</w:t>
      </w:r>
      <w:r w:rsidRPr="0009092A">
        <w:rPr>
          <w:rFonts w:ascii="Times New Roman" w:hAnsi="Times New Roman" w:cs="Times New Roman" w:hint="eastAsia"/>
          <w:sz w:val="24"/>
          <w:szCs w:val="24"/>
        </w:rPr>
        <w:t>55</w:t>
      </w:r>
      <w:r w:rsidRPr="0009092A">
        <w:rPr>
          <w:rFonts w:ascii="Times New Roman" w:hAnsi="Times New Roman" w:cs="Times New Roman" w:hint="eastAsia"/>
          <w:sz w:val="24"/>
          <w:szCs w:val="24"/>
        </w:rPr>
        <w:t>，产品属于低</w:t>
      </w:r>
      <w:r w:rsidRPr="0009092A">
        <w:rPr>
          <w:rFonts w:ascii="Times New Roman" w:hAnsi="Times New Roman" w:cs="Times New Roman" w:hint="eastAsia"/>
          <w:sz w:val="24"/>
          <w:szCs w:val="24"/>
        </w:rPr>
        <w:t>GI</w:t>
      </w:r>
      <w:r w:rsidRPr="0009092A">
        <w:rPr>
          <w:rFonts w:ascii="Times New Roman" w:hAnsi="Times New Roman" w:cs="Times New Roman" w:hint="eastAsia"/>
          <w:sz w:val="24"/>
          <w:szCs w:val="24"/>
        </w:rPr>
        <w:t>食品。为血糖控制和体重控制提供了营养干预新方案。该产品配方设计合理，加工工艺先进，产品技术含量高，因此提高了产品的附加值，使产品具有广阔的市场前景。</w:t>
      </w:r>
    </w:p>
    <w:p w:rsidR="000B3FA4" w:rsidRDefault="008D5E88" w:rsidP="00982B05">
      <w:pPr>
        <w:spacing w:before="120" w:after="120" w:line="360" w:lineRule="exact"/>
        <w:rPr>
          <w:rFonts w:ascii="Times New Roman" w:hAnsi="Times New Roman" w:cs="Times New Roman"/>
          <w:sz w:val="24"/>
          <w:szCs w:val="24"/>
        </w:rPr>
      </w:pPr>
      <w:r>
        <w:rPr>
          <w:rFonts w:ascii="Times New Roman" w:hAnsi="Times New Roman" w:cs="Times New Roman" w:hint="eastAsia"/>
          <w:sz w:val="24"/>
          <w:szCs w:val="24"/>
        </w:rPr>
        <w:t>六、</w:t>
      </w:r>
      <w:r w:rsidR="00B94529" w:rsidRPr="00B5242B">
        <w:rPr>
          <w:rFonts w:ascii="Times New Roman" w:hAnsi="Times New Roman" w:cs="Times New Roman"/>
          <w:sz w:val="24"/>
          <w:szCs w:val="24"/>
        </w:rPr>
        <w:t>主要知识产权和</w:t>
      </w:r>
      <w:r w:rsidR="00B94529" w:rsidRPr="00AC135B">
        <w:rPr>
          <w:rFonts w:ascii="Times New Roman" w:hAnsi="Times New Roman" w:cs="Times New Roman"/>
          <w:sz w:val="24"/>
          <w:szCs w:val="24"/>
        </w:rPr>
        <w:t>标准规范目录</w:t>
      </w:r>
    </w:p>
    <w:tbl>
      <w:tblPr>
        <w:tblStyle w:val="a5"/>
        <w:tblW w:w="10242" w:type="dxa"/>
        <w:jc w:val="center"/>
        <w:tblLook w:val="04A0" w:firstRow="1" w:lastRow="0" w:firstColumn="1" w:lastColumn="0" w:noHBand="0" w:noVBand="1"/>
      </w:tblPr>
      <w:tblGrid>
        <w:gridCol w:w="1118"/>
        <w:gridCol w:w="1209"/>
        <w:gridCol w:w="1117"/>
        <w:gridCol w:w="1266"/>
        <w:gridCol w:w="1266"/>
        <w:gridCol w:w="1140"/>
        <w:gridCol w:w="1117"/>
        <w:gridCol w:w="892"/>
        <w:gridCol w:w="1117"/>
      </w:tblGrid>
      <w:tr w:rsidR="007123AE" w:rsidTr="006C00F4">
        <w:trPr>
          <w:jc w:val="center"/>
        </w:trPr>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知识产权</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（标准）</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类别</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知识产权</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（标准）</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具体名称</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国家</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（地区）</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授权号</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（标准编</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号）</w:t>
            </w:r>
          </w:p>
        </w:tc>
        <w:tc>
          <w:tcPr>
            <w:tcW w:w="1147"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授权</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（标准发布）</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日期</w:t>
            </w:r>
          </w:p>
        </w:tc>
        <w:tc>
          <w:tcPr>
            <w:tcW w:w="1154"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证书编号</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（标准批</w:t>
            </w:r>
          </w:p>
          <w:p w:rsidR="007123AE" w:rsidRDefault="007123AE" w:rsidP="006C00F4">
            <w:pPr>
              <w:autoSpaceDE w:val="0"/>
              <w:autoSpaceDN w:val="0"/>
              <w:adjustRightInd w:val="0"/>
              <w:jc w:val="left"/>
              <w:rPr>
                <w:rFonts w:ascii="宋体" w:eastAsia="宋体" w:cs="宋体"/>
                <w:kern w:val="0"/>
                <w:szCs w:val="21"/>
              </w:rPr>
            </w:pPr>
            <w:proofErr w:type="gramStart"/>
            <w:r>
              <w:rPr>
                <w:rFonts w:ascii="宋体" w:eastAsia="宋体" w:cs="宋体" w:hint="eastAsia"/>
                <w:kern w:val="0"/>
                <w:szCs w:val="21"/>
              </w:rPr>
              <w:t>准发布</w:t>
            </w:r>
            <w:proofErr w:type="gramEnd"/>
            <w:r>
              <w:rPr>
                <w:rFonts w:ascii="宋体" w:eastAsia="宋体" w:cs="宋体" w:hint="eastAsia"/>
                <w:kern w:val="0"/>
                <w:szCs w:val="21"/>
              </w:rPr>
              <w:t>部</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门）</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权利人</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（标准起</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草单位）</w:t>
            </w:r>
          </w:p>
        </w:tc>
        <w:tc>
          <w:tcPr>
            <w:tcW w:w="905"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发明人</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（标准起</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草人）</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专利</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（标准）</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有效状态</w:t>
            </w:r>
          </w:p>
        </w:tc>
      </w:tr>
      <w:tr w:rsidR="007123AE" w:rsidTr="006C00F4">
        <w:trPr>
          <w:jc w:val="center"/>
        </w:trPr>
        <w:tc>
          <w:tcPr>
            <w:tcW w:w="1141" w:type="dxa"/>
          </w:tcPr>
          <w:p w:rsidR="007123AE" w:rsidRDefault="007123AE" w:rsidP="006C00F4">
            <w:r w:rsidRPr="00654B69">
              <w:rPr>
                <w:rFonts w:ascii="宋体" w:eastAsia="宋体" w:cs="宋体" w:hint="eastAsia"/>
                <w:kern w:val="0"/>
                <w:szCs w:val="21"/>
              </w:rPr>
              <w:t>发明专利</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一种养生</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栗子粥及</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其制备方</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法</w:t>
            </w:r>
          </w:p>
        </w:tc>
        <w:tc>
          <w:tcPr>
            <w:tcW w:w="1141" w:type="dxa"/>
          </w:tcPr>
          <w:p w:rsidR="007123AE" w:rsidRDefault="007123AE" w:rsidP="006C00F4">
            <w:r>
              <w:t>中国</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kern w:val="0"/>
                <w:szCs w:val="21"/>
              </w:rPr>
              <w:t>ZL201410</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087243.3</w:t>
            </w:r>
          </w:p>
        </w:tc>
        <w:tc>
          <w:tcPr>
            <w:tcW w:w="1147" w:type="dxa"/>
          </w:tcPr>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2015-12-02</w:t>
            </w:r>
          </w:p>
        </w:tc>
        <w:tc>
          <w:tcPr>
            <w:tcW w:w="1154"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第</w:t>
            </w:r>
            <w:r>
              <w:rPr>
                <w:rFonts w:ascii="宋体" w:eastAsia="宋体" w:cs="宋体"/>
                <w:kern w:val="0"/>
                <w:szCs w:val="21"/>
              </w:rPr>
              <w:t>186892</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9</w:t>
            </w:r>
            <w:r>
              <w:rPr>
                <w:rFonts w:ascii="宋体" w:eastAsia="宋体" w:cs="宋体" w:hint="eastAsia"/>
                <w:kern w:val="0"/>
                <w:szCs w:val="21"/>
              </w:rPr>
              <w:t>号</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同</w:t>
            </w:r>
            <w:proofErr w:type="gramStart"/>
            <w:r>
              <w:rPr>
                <w:rFonts w:ascii="宋体" w:eastAsia="宋体" w:cs="宋体" w:hint="eastAsia"/>
                <w:kern w:val="0"/>
                <w:szCs w:val="21"/>
              </w:rPr>
              <w:t>福碗粥</w:t>
            </w:r>
            <w:proofErr w:type="gramEnd"/>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股份有限</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公司</w:t>
            </w:r>
          </w:p>
        </w:tc>
        <w:tc>
          <w:tcPr>
            <w:tcW w:w="905" w:type="dxa"/>
          </w:tcPr>
          <w:p w:rsidR="007123AE" w:rsidRPr="00770ED3" w:rsidRDefault="007123AE" w:rsidP="006C00F4">
            <w:pPr>
              <w:autoSpaceDE w:val="0"/>
              <w:autoSpaceDN w:val="0"/>
              <w:adjustRightInd w:val="0"/>
              <w:jc w:val="left"/>
              <w:rPr>
                <w:rFonts w:ascii="宋体" w:eastAsia="宋体" w:cs="宋体"/>
                <w:kern w:val="0"/>
                <w:szCs w:val="21"/>
              </w:rPr>
            </w:pPr>
            <w:r w:rsidRPr="00770ED3">
              <w:rPr>
                <w:rFonts w:ascii="宋体" w:eastAsia="宋体" w:cs="宋体" w:hint="eastAsia"/>
                <w:kern w:val="0"/>
                <w:szCs w:val="21"/>
              </w:rPr>
              <w:t>刘辉</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有效发明</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专利</w:t>
            </w:r>
          </w:p>
        </w:tc>
      </w:tr>
      <w:tr w:rsidR="007123AE" w:rsidTr="006C00F4">
        <w:trPr>
          <w:jc w:val="center"/>
        </w:trPr>
        <w:tc>
          <w:tcPr>
            <w:tcW w:w="1141" w:type="dxa"/>
          </w:tcPr>
          <w:p w:rsidR="007123AE" w:rsidRDefault="007123AE" w:rsidP="006C00F4">
            <w:r w:rsidRPr="00654B69">
              <w:rPr>
                <w:rFonts w:ascii="宋体" w:eastAsia="宋体" w:cs="宋体" w:hint="eastAsia"/>
                <w:kern w:val="0"/>
                <w:szCs w:val="21"/>
              </w:rPr>
              <w:lastRenderedPageBreak/>
              <w:t>发明专利</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一种五彩</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营养八宝</w:t>
            </w:r>
          </w:p>
          <w:p w:rsidR="007123AE" w:rsidRDefault="007123AE" w:rsidP="006C00F4">
            <w:pPr>
              <w:autoSpaceDE w:val="0"/>
              <w:autoSpaceDN w:val="0"/>
              <w:adjustRightInd w:val="0"/>
              <w:jc w:val="left"/>
              <w:rPr>
                <w:rFonts w:ascii="宋体" w:eastAsia="宋体" w:cs="宋体"/>
                <w:kern w:val="0"/>
                <w:szCs w:val="21"/>
              </w:rPr>
            </w:pPr>
            <w:proofErr w:type="gramStart"/>
            <w:r>
              <w:rPr>
                <w:rFonts w:ascii="宋体" w:eastAsia="宋体" w:cs="宋体" w:hint="eastAsia"/>
                <w:kern w:val="0"/>
                <w:szCs w:val="21"/>
              </w:rPr>
              <w:t>粥</w:t>
            </w:r>
            <w:proofErr w:type="gramEnd"/>
            <w:r>
              <w:rPr>
                <w:rFonts w:ascii="宋体" w:eastAsia="宋体" w:cs="宋体" w:hint="eastAsia"/>
                <w:kern w:val="0"/>
                <w:szCs w:val="21"/>
              </w:rPr>
              <w:t>及其制</w:t>
            </w:r>
          </w:p>
          <w:p w:rsidR="007123AE" w:rsidRPr="00223F26" w:rsidRDefault="007123AE" w:rsidP="006C00F4">
            <w:pPr>
              <w:autoSpaceDE w:val="0"/>
              <w:autoSpaceDN w:val="0"/>
              <w:adjustRightInd w:val="0"/>
              <w:jc w:val="left"/>
              <w:rPr>
                <w:rFonts w:ascii="宋体" w:eastAsia="宋体" w:cs="宋体"/>
                <w:kern w:val="0"/>
                <w:sz w:val="20"/>
                <w:szCs w:val="20"/>
              </w:rPr>
            </w:pPr>
            <w:proofErr w:type="gramStart"/>
            <w:r>
              <w:rPr>
                <w:rFonts w:ascii="宋体" w:eastAsia="宋体" w:cs="宋体" w:hint="eastAsia"/>
                <w:kern w:val="0"/>
                <w:szCs w:val="21"/>
              </w:rPr>
              <w:t>备方法</w:t>
            </w:r>
            <w:proofErr w:type="gramEnd"/>
          </w:p>
        </w:tc>
        <w:tc>
          <w:tcPr>
            <w:tcW w:w="1141" w:type="dxa"/>
          </w:tcPr>
          <w:p w:rsidR="007123AE" w:rsidRDefault="007123AE" w:rsidP="006C00F4">
            <w:r w:rsidRPr="00867E0B">
              <w:t>中国</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kern w:val="0"/>
                <w:szCs w:val="21"/>
              </w:rPr>
              <w:t>ZL201410</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087198.1</w:t>
            </w:r>
          </w:p>
        </w:tc>
        <w:tc>
          <w:tcPr>
            <w:tcW w:w="1147" w:type="dxa"/>
          </w:tcPr>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2015-07-29</w:t>
            </w:r>
          </w:p>
        </w:tc>
        <w:tc>
          <w:tcPr>
            <w:tcW w:w="1154"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第</w:t>
            </w:r>
            <w:r>
              <w:rPr>
                <w:rFonts w:ascii="宋体" w:eastAsia="宋体" w:cs="宋体"/>
                <w:kern w:val="0"/>
                <w:szCs w:val="21"/>
              </w:rPr>
              <w:t>174134</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2</w:t>
            </w:r>
            <w:r>
              <w:rPr>
                <w:rFonts w:ascii="宋体" w:eastAsia="宋体" w:cs="宋体" w:hint="eastAsia"/>
                <w:kern w:val="0"/>
                <w:szCs w:val="21"/>
              </w:rPr>
              <w:t>号</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同</w:t>
            </w:r>
            <w:proofErr w:type="gramStart"/>
            <w:r>
              <w:rPr>
                <w:rFonts w:ascii="宋体" w:eastAsia="宋体" w:cs="宋体" w:hint="eastAsia"/>
                <w:kern w:val="0"/>
                <w:szCs w:val="21"/>
              </w:rPr>
              <w:t>福碗粥</w:t>
            </w:r>
            <w:proofErr w:type="gramEnd"/>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股份有限</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公司</w:t>
            </w:r>
          </w:p>
        </w:tc>
        <w:tc>
          <w:tcPr>
            <w:tcW w:w="905" w:type="dxa"/>
          </w:tcPr>
          <w:p w:rsidR="007123AE" w:rsidRPr="00770ED3" w:rsidRDefault="007123AE" w:rsidP="006C00F4">
            <w:pPr>
              <w:autoSpaceDE w:val="0"/>
              <w:autoSpaceDN w:val="0"/>
              <w:adjustRightInd w:val="0"/>
              <w:jc w:val="left"/>
              <w:rPr>
                <w:rFonts w:ascii="宋体" w:eastAsia="宋体" w:cs="宋体"/>
                <w:kern w:val="0"/>
                <w:szCs w:val="21"/>
              </w:rPr>
            </w:pPr>
            <w:r w:rsidRPr="00770ED3">
              <w:rPr>
                <w:rFonts w:ascii="宋体" w:eastAsia="宋体" w:cs="宋体" w:hint="eastAsia"/>
                <w:kern w:val="0"/>
                <w:szCs w:val="21"/>
              </w:rPr>
              <w:t>刘辉</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有效发明</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专利</w:t>
            </w:r>
          </w:p>
        </w:tc>
      </w:tr>
      <w:tr w:rsidR="007123AE" w:rsidTr="006C00F4">
        <w:trPr>
          <w:jc w:val="center"/>
        </w:trPr>
        <w:tc>
          <w:tcPr>
            <w:tcW w:w="1141" w:type="dxa"/>
          </w:tcPr>
          <w:p w:rsidR="007123AE" w:rsidRDefault="007123AE" w:rsidP="006C00F4">
            <w:r w:rsidRPr="00654B69">
              <w:rPr>
                <w:rFonts w:ascii="宋体" w:eastAsia="宋体" w:cs="宋体" w:hint="eastAsia"/>
                <w:kern w:val="0"/>
                <w:szCs w:val="21"/>
              </w:rPr>
              <w:t>发明专利</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一种蜜枣</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米香保健</w:t>
            </w:r>
          </w:p>
          <w:p w:rsidR="007123AE" w:rsidRDefault="007123AE" w:rsidP="006C00F4">
            <w:pPr>
              <w:autoSpaceDE w:val="0"/>
              <w:autoSpaceDN w:val="0"/>
              <w:adjustRightInd w:val="0"/>
              <w:jc w:val="left"/>
              <w:rPr>
                <w:rFonts w:ascii="宋体" w:eastAsia="宋体" w:cs="宋体"/>
                <w:kern w:val="0"/>
                <w:szCs w:val="21"/>
              </w:rPr>
            </w:pPr>
            <w:proofErr w:type="gramStart"/>
            <w:r>
              <w:rPr>
                <w:rFonts w:ascii="宋体" w:eastAsia="宋体" w:cs="宋体" w:hint="eastAsia"/>
                <w:kern w:val="0"/>
                <w:szCs w:val="21"/>
              </w:rPr>
              <w:t>粥</w:t>
            </w:r>
            <w:proofErr w:type="gramEnd"/>
            <w:r>
              <w:rPr>
                <w:rFonts w:ascii="宋体" w:eastAsia="宋体" w:cs="宋体" w:hint="eastAsia"/>
                <w:kern w:val="0"/>
                <w:szCs w:val="21"/>
              </w:rPr>
              <w:t>及其制</w:t>
            </w:r>
          </w:p>
          <w:p w:rsidR="007123AE" w:rsidRPr="00223F26" w:rsidRDefault="007123AE" w:rsidP="006C00F4">
            <w:pPr>
              <w:autoSpaceDE w:val="0"/>
              <w:autoSpaceDN w:val="0"/>
              <w:adjustRightInd w:val="0"/>
              <w:jc w:val="left"/>
              <w:rPr>
                <w:rFonts w:ascii="宋体" w:eastAsia="宋体" w:cs="宋体"/>
                <w:kern w:val="0"/>
                <w:sz w:val="20"/>
                <w:szCs w:val="20"/>
              </w:rPr>
            </w:pPr>
            <w:proofErr w:type="gramStart"/>
            <w:r>
              <w:rPr>
                <w:rFonts w:ascii="宋体" w:eastAsia="宋体" w:cs="宋体" w:hint="eastAsia"/>
                <w:kern w:val="0"/>
                <w:szCs w:val="21"/>
              </w:rPr>
              <w:t>备方法</w:t>
            </w:r>
            <w:proofErr w:type="gramEnd"/>
          </w:p>
        </w:tc>
        <w:tc>
          <w:tcPr>
            <w:tcW w:w="1141" w:type="dxa"/>
          </w:tcPr>
          <w:p w:rsidR="007123AE" w:rsidRDefault="007123AE" w:rsidP="006C00F4">
            <w:r w:rsidRPr="00867E0B">
              <w:t>中国</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kern w:val="0"/>
                <w:szCs w:val="21"/>
              </w:rPr>
              <w:t>ZL201410</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087220.2</w:t>
            </w:r>
          </w:p>
        </w:tc>
        <w:tc>
          <w:tcPr>
            <w:tcW w:w="1147" w:type="dxa"/>
          </w:tcPr>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2015-11-18</w:t>
            </w:r>
          </w:p>
        </w:tc>
        <w:tc>
          <w:tcPr>
            <w:tcW w:w="1154"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第</w:t>
            </w:r>
            <w:r>
              <w:rPr>
                <w:rFonts w:ascii="宋体" w:eastAsia="宋体" w:cs="宋体"/>
                <w:kern w:val="0"/>
                <w:szCs w:val="21"/>
              </w:rPr>
              <w:t>184556</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8</w:t>
            </w:r>
            <w:r>
              <w:rPr>
                <w:rFonts w:ascii="宋体" w:eastAsia="宋体" w:cs="宋体" w:hint="eastAsia"/>
                <w:kern w:val="0"/>
                <w:szCs w:val="21"/>
              </w:rPr>
              <w:t>号</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同</w:t>
            </w:r>
            <w:proofErr w:type="gramStart"/>
            <w:r>
              <w:rPr>
                <w:rFonts w:ascii="宋体" w:eastAsia="宋体" w:cs="宋体" w:hint="eastAsia"/>
                <w:kern w:val="0"/>
                <w:szCs w:val="21"/>
              </w:rPr>
              <w:t>福碗粥</w:t>
            </w:r>
            <w:proofErr w:type="gramEnd"/>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股份有限</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公司</w:t>
            </w:r>
          </w:p>
        </w:tc>
        <w:tc>
          <w:tcPr>
            <w:tcW w:w="905" w:type="dxa"/>
          </w:tcPr>
          <w:p w:rsidR="007123AE" w:rsidRPr="00770ED3" w:rsidRDefault="007123AE" w:rsidP="006C00F4">
            <w:pPr>
              <w:autoSpaceDE w:val="0"/>
              <w:autoSpaceDN w:val="0"/>
              <w:adjustRightInd w:val="0"/>
              <w:jc w:val="left"/>
              <w:rPr>
                <w:rFonts w:ascii="宋体" w:eastAsia="宋体" w:cs="宋体"/>
                <w:kern w:val="0"/>
                <w:szCs w:val="21"/>
              </w:rPr>
            </w:pPr>
            <w:r w:rsidRPr="00770ED3">
              <w:rPr>
                <w:rFonts w:ascii="宋体" w:eastAsia="宋体" w:cs="宋体" w:hint="eastAsia"/>
                <w:kern w:val="0"/>
                <w:szCs w:val="21"/>
              </w:rPr>
              <w:t>刘辉</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有效发明</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专利</w:t>
            </w:r>
          </w:p>
        </w:tc>
      </w:tr>
      <w:tr w:rsidR="007123AE" w:rsidTr="006C00F4">
        <w:trPr>
          <w:jc w:val="center"/>
        </w:trPr>
        <w:tc>
          <w:tcPr>
            <w:tcW w:w="1141" w:type="dxa"/>
          </w:tcPr>
          <w:p w:rsidR="007123AE" w:rsidRDefault="007123AE" w:rsidP="006C00F4">
            <w:r w:rsidRPr="00654B69">
              <w:rPr>
                <w:rFonts w:ascii="宋体" w:eastAsia="宋体" w:cs="宋体" w:hint="eastAsia"/>
                <w:kern w:val="0"/>
                <w:szCs w:val="21"/>
              </w:rPr>
              <w:t>发明专利</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一种有益</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消化保健</w:t>
            </w:r>
          </w:p>
          <w:p w:rsidR="007123AE" w:rsidRDefault="007123AE" w:rsidP="006C00F4">
            <w:pPr>
              <w:autoSpaceDE w:val="0"/>
              <w:autoSpaceDN w:val="0"/>
              <w:adjustRightInd w:val="0"/>
              <w:jc w:val="left"/>
              <w:rPr>
                <w:rFonts w:ascii="宋体" w:eastAsia="宋体" w:cs="宋体"/>
                <w:kern w:val="0"/>
                <w:szCs w:val="21"/>
              </w:rPr>
            </w:pPr>
            <w:proofErr w:type="gramStart"/>
            <w:r>
              <w:rPr>
                <w:rFonts w:ascii="宋体" w:eastAsia="宋体" w:cs="宋体" w:hint="eastAsia"/>
                <w:kern w:val="0"/>
                <w:szCs w:val="21"/>
              </w:rPr>
              <w:t>粥</w:t>
            </w:r>
            <w:proofErr w:type="gramEnd"/>
            <w:r>
              <w:rPr>
                <w:rFonts w:ascii="宋体" w:eastAsia="宋体" w:cs="宋体" w:hint="eastAsia"/>
                <w:kern w:val="0"/>
                <w:szCs w:val="21"/>
              </w:rPr>
              <w:t>及其制</w:t>
            </w:r>
          </w:p>
          <w:p w:rsidR="007123AE" w:rsidRPr="00223F26" w:rsidRDefault="007123AE" w:rsidP="006C00F4">
            <w:pPr>
              <w:autoSpaceDE w:val="0"/>
              <w:autoSpaceDN w:val="0"/>
              <w:adjustRightInd w:val="0"/>
              <w:jc w:val="left"/>
              <w:rPr>
                <w:rFonts w:ascii="宋体" w:eastAsia="宋体" w:cs="宋体"/>
                <w:kern w:val="0"/>
                <w:sz w:val="20"/>
                <w:szCs w:val="20"/>
              </w:rPr>
            </w:pPr>
            <w:proofErr w:type="gramStart"/>
            <w:r>
              <w:rPr>
                <w:rFonts w:ascii="宋体" w:eastAsia="宋体" w:cs="宋体" w:hint="eastAsia"/>
                <w:kern w:val="0"/>
                <w:szCs w:val="21"/>
              </w:rPr>
              <w:t>备方法</w:t>
            </w:r>
            <w:proofErr w:type="gramEnd"/>
          </w:p>
        </w:tc>
        <w:tc>
          <w:tcPr>
            <w:tcW w:w="1141" w:type="dxa"/>
          </w:tcPr>
          <w:p w:rsidR="007123AE" w:rsidRDefault="007123AE" w:rsidP="006C00F4">
            <w:r w:rsidRPr="00867E0B">
              <w:t>中国</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kern w:val="0"/>
                <w:szCs w:val="21"/>
              </w:rPr>
              <w:t>ZL 2014</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10087121.4</w:t>
            </w:r>
          </w:p>
        </w:tc>
        <w:tc>
          <w:tcPr>
            <w:tcW w:w="1147" w:type="dxa"/>
          </w:tcPr>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2015-06-03</w:t>
            </w:r>
          </w:p>
        </w:tc>
        <w:tc>
          <w:tcPr>
            <w:tcW w:w="1154"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第</w:t>
            </w:r>
            <w:r>
              <w:rPr>
                <w:rFonts w:ascii="宋体" w:eastAsia="宋体" w:cs="宋体"/>
                <w:kern w:val="0"/>
                <w:szCs w:val="21"/>
              </w:rPr>
              <w:t>168565</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1</w:t>
            </w:r>
            <w:r>
              <w:rPr>
                <w:rFonts w:ascii="宋体" w:eastAsia="宋体" w:cs="宋体" w:hint="eastAsia"/>
                <w:kern w:val="0"/>
                <w:szCs w:val="21"/>
              </w:rPr>
              <w:t>号</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同</w:t>
            </w:r>
            <w:proofErr w:type="gramStart"/>
            <w:r>
              <w:rPr>
                <w:rFonts w:ascii="宋体" w:eastAsia="宋体" w:cs="宋体" w:hint="eastAsia"/>
                <w:kern w:val="0"/>
                <w:szCs w:val="21"/>
              </w:rPr>
              <w:t>福碗粥</w:t>
            </w:r>
            <w:proofErr w:type="gramEnd"/>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股份有限</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公司</w:t>
            </w:r>
          </w:p>
        </w:tc>
        <w:tc>
          <w:tcPr>
            <w:tcW w:w="905" w:type="dxa"/>
          </w:tcPr>
          <w:p w:rsidR="007123AE" w:rsidRPr="00770ED3" w:rsidRDefault="007123AE" w:rsidP="006C00F4">
            <w:pPr>
              <w:autoSpaceDE w:val="0"/>
              <w:autoSpaceDN w:val="0"/>
              <w:adjustRightInd w:val="0"/>
              <w:jc w:val="left"/>
              <w:rPr>
                <w:rFonts w:ascii="宋体" w:eastAsia="宋体" w:cs="宋体"/>
                <w:kern w:val="0"/>
                <w:szCs w:val="21"/>
              </w:rPr>
            </w:pPr>
            <w:r w:rsidRPr="00770ED3">
              <w:rPr>
                <w:rFonts w:ascii="宋体" w:eastAsia="宋体" w:cs="宋体" w:hint="eastAsia"/>
                <w:kern w:val="0"/>
                <w:szCs w:val="21"/>
              </w:rPr>
              <w:t>刘辉</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有效发明</w:t>
            </w:r>
          </w:p>
          <w:p w:rsidR="007123AE" w:rsidRPr="00223F26"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专利</w:t>
            </w:r>
          </w:p>
        </w:tc>
      </w:tr>
      <w:tr w:rsidR="007123AE" w:rsidTr="006C00F4">
        <w:trPr>
          <w:jc w:val="center"/>
        </w:trPr>
        <w:tc>
          <w:tcPr>
            <w:tcW w:w="1141" w:type="dxa"/>
          </w:tcPr>
          <w:p w:rsidR="007123AE" w:rsidRDefault="007123AE" w:rsidP="006C00F4">
            <w:r w:rsidRPr="0004305B">
              <w:rPr>
                <w:rFonts w:ascii="宋体" w:eastAsia="宋体" w:cs="宋体" w:hint="eastAsia"/>
                <w:kern w:val="0"/>
                <w:szCs w:val="21"/>
              </w:rPr>
              <w:t>发明专利</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一种孕妇</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保健粥及</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其制备方</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法</w:t>
            </w:r>
          </w:p>
        </w:tc>
        <w:tc>
          <w:tcPr>
            <w:tcW w:w="1141" w:type="dxa"/>
          </w:tcPr>
          <w:p w:rsidR="007123AE" w:rsidRDefault="007123AE" w:rsidP="006C00F4">
            <w:r w:rsidRPr="00867E0B">
              <w:t>中国</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kern w:val="0"/>
                <w:szCs w:val="21"/>
              </w:rPr>
              <w:t>ZL 2014</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10087555.4</w:t>
            </w:r>
          </w:p>
        </w:tc>
        <w:tc>
          <w:tcPr>
            <w:tcW w:w="1147" w:type="dxa"/>
          </w:tcPr>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2015-09-30</w:t>
            </w:r>
          </w:p>
        </w:tc>
        <w:tc>
          <w:tcPr>
            <w:tcW w:w="1154"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第</w:t>
            </w:r>
            <w:r>
              <w:rPr>
                <w:rFonts w:ascii="宋体" w:eastAsia="宋体" w:cs="宋体"/>
                <w:kern w:val="0"/>
                <w:szCs w:val="21"/>
              </w:rPr>
              <w:t>180206</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2</w:t>
            </w:r>
            <w:r>
              <w:rPr>
                <w:rFonts w:ascii="宋体" w:eastAsia="宋体" w:cs="宋体" w:hint="eastAsia"/>
                <w:kern w:val="0"/>
                <w:szCs w:val="21"/>
              </w:rPr>
              <w:t>号</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同</w:t>
            </w:r>
            <w:proofErr w:type="gramStart"/>
            <w:r>
              <w:rPr>
                <w:rFonts w:ascii="宋体" w:eastAsia="宋体" w:cs="宋体" w:hint="eastAsia"/>
                <w:kern w:val="0"/>
                <w:szCs w:val="21"/>
              </w:rPr>
              <w:t>福碗粥</w:t>
            </w:r>
            <w:proofErr w:type="gramEnd"/>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股份有限</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公司</w:t>
            </w:r>
          </w:p>
        </w:tc>
        <w:tc>
          <w:tcPr>
            <w:tcW w:w="905" w:type="dxa"/>
          </w:tcPr>
          <w:p w:rsidR="007123AE" w:rsidRPr="00770ED3" w:rsidRDefault="007123AE" w:rsidP="006C00F4">
            <w:pPr>
              <w:autoSpaceDE w:val="0"/>
              <w:autoSpaceDN w:val="0"/>
              <w:adjustRightInd w:val="0"/>
              <w:jc w:val="left"/>
              <w:rPr>
                <w:rFonts w:ascii="宋体" w:eastAsia="宋体" w:cs="宋体"/>
                <w:kern w:val="0"/>
                <w:szCs w:val="21"/>
              </w:rPr>
            </w:pPr>
            <w:r w:rsidRPr="00770ED3">
              <w:rPr>
                <w:rFonts w:ascii="宋体" w:eastAsia="宋体" w:cs="宋体" w:hint="eastAsia"/>
                <w:kern w:val="0"/>
                <w:szCs w:val="21"/>
              </w:rPr>
              <w:t>刘辉</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有效发明</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专利</w:t>
            </w:r>
          </w:p>
        </w:tc>
      </w:tr>
      <w:tr w:rsidR="007123AE" w:rsidTr="006C00F4">
        <w:trPr>
          <w:jc w:val="center"/>
        </w:trPr>
        <w:tc>
          <w:tcPr>
            <w:tcW w:w="1141" w:type="dxa"/>
          </w:tcPr>
          <w:p w:rsidR="007123AE" w:rsidRDefault="007123AE" w:rsidP="006C00F4">
            <w:r w:rsidRPr="0004305B">
              <w:rPr>
                <w:rFonts w:ascii="宋体" w:eastAsia="宋体" w:cs="宋体" w:hint="eastAsia"/>
                <w:kern w:val="0"/>
                <w:szCs w:val="21"/>
              </w:rPr>
              <w:t>发明专利</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一种清热</w:t>
            </w:r>
          </w:p>
          <w:p w:rsidR="007123AE" w:rsidRDefault="007123AE" w:rsidP="006C00F4">
            <w:pPr>
              <w:autoSpaceDE w:val="0"/>
              <w:autoSpaceDN w:val="0"/>
              <w:adjustRightInd w:val="0"/>
              <w:jc w:val="left"/>
              <w:rPr>
                <w:rFonts w:ascii="宋体" w:eastAsia="宋体" w:cs="宋体"/>
                <w:kern w:val="0"/>
                <w:szCs w:val="21"/>
              </w:rPr>
            </w:pPr>
            <w:proofErr w:type="gramStart"/>
            <w:r>
              <w:rPr>
                <w:rFonts w:ascii="宋体" w:eastAsia="宋体" w:cs="宋体" w:hint="eastAsia"/>
                <w:kern w:val="0"/>
                <w:szCs w:val="21"/>
              </w:rPr>
              <w:t>解火麦片</w:t>
            </w:r>
            <w:proofErr w:type="gramEnd"/>
          </w:p>
          <w:p w:rsidR="007123AE" w:rsidRDefault="007123AE" w:rsidP="006C00F4">
            <w:pPr>
              <w:autoSpaceDE w:val="0"/>
              <w:autoSpaceDN w:val="0"/>
              <w:adjustRightInd w:val="0"/>
              <w:jc w:val="left"/>
              <w:rPr>
                <w:rFonts w:ascii="宋体" w:eastAsia="宋体" w:cs="宋体"/>
                <w:kern w:val="0"/>
                <w:szCs w:val="21"/>
              </w:rPr>
            </w:pPr>
            <w:proofErr w:type="gramStart"/>
            <w:r>
              <w:rPr>
                <w:rFonts w:ascii="宋体" w:eastAsia="宋体" w:cs="宋体" w:hint="eastAsia"/>
                <w:kern w:val="0"/>
                <w:szCs w:val="21"/>
              </w:rPr>
              <w:t>粥</w:t>
            </w:r>
            <w:proofErr w:type="gramEnd"/>
            <w:r>
              <w:rPr>
                <w:rFonts w:ascii="宋体" w:eastAsia="宋体" w:cs="宋体" w:hint="eastAsia"/>
                <w:kern w:val="0"/>
                <w:szCs w:val="21"/>
              </w:rPr>
              <w:t>及其制</w:t>
            </w:r>
          </w:p>
          <w:p w:rsidR="007123AE" w:rsidRPr="006B2C99" w:rsidRDefault="007123AE" w:rsidP="006C00F4">
            <w:pPr>
              <w:autoSpaceDE w:val="0"/>
              <w:autoSpaceDN w:val="0"/>
              <w:adjustRightInd w:val="0"/>
              <w:jc w:val="left"/>
              <w:rPr>
                <w:rFonts w:ascii="宋体" w:eastAsia="宋体" w:cs="宋体"/>
                <w:kern w:val="0"/>
                <w:sz w:val="20"/>
                <w:szCs w:val="20"/>
              </w:rPr>
            </w:pPr>
            <w:proofErr w:type="gramStart"/>
            <w:r>
              <w:rPr>
                <w:rFonts w:ascii="宋体" w:eastAsia="宋体" w:cs="宋体" w:hint="eastAsia"/>
                <w:kern w:val="0"/>
                <w:szCs w:val="21"/>
              </w:rPr>
              <w:t>备方法</w:t>
            </w:r>
            <w:proofErr w:type="gramEnd"/>
          </w:p>
        </w:tc>
        <w:tc>
          <w:tcPr>
            <w:tcW w:w="1141" w:type="dxa"/>
          </w:tcPr>
          <w:p w:rsidR="007123AE" w:rsidRDefault="007123AE" w:rsidP="006C00F4">
            <w:r w:rsidRPr="00867E0B">
              <w:t>中国</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kern w:val="0"/>
                <w:szCs w:val="21"/>
              </w:rPr>
              <w:t>ZL 2014</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10087129.0</w:t>
            </w:r>
          </w:p>
        </w:tc>
        <w:tc>
          <w:tcPr>
            <w:tcW w:w="1147" w:type="dxa"/>
          </w:tcPr>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2015-11-18</w:t>
            </w:r>
          </w:p>
        </w:tc>
        <w:tc>
          <w:tcPr>
            <w:tcW w:w="1154"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第</w:t>
            </w:r>
            <w:r>
              <w:rPr>
                <w:rFonts w:ascii="宋体" w:eastAsia="宋体" w:cs="宋体"/>
                <w:kern w:val="0"/>
                <w:szCs w:val="21"/>
              </w:rPr>
              <w:t>184305</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2</w:t>
            </w:r>
            <w:r>
              <w:rPr>
                <w:rFonts w:ascii="宋体" w:eastAsia="宋体" w:cs="宋体" w:hint="eastAsia"/>
                <w:kern w:val="0"/>
                <w:szCs w:val="21"/>
              </w:rPr>
              <w:t>号</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同</w:t>
            </w:r>
            <w:proofErr w:type="gramStart"/>
            <w:r>
              <w:rPr>
                <w:rFonts w:ascii="宋体" w:eastAsia="宋体" w:cs="宋体" w:hint="eastAsia"/>
                <w:kern w:val="0"/>
                <w:szCs w:val="21"/>
              </w:rPr>
              <w:t>福碗粥</w:t>
            </w:r>
            <w:proofErr w:type="gramEnd"/>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股份有限</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公司</w:t>
            </w:r>
          </w:p>
        </w:tc>
        <w:tc>
          <w:tcPr>
            <w:tcW w:w="905" w:type="dxa"/>
          </w:tcPr>
          <w:p w:rsidR="007123AE" w:rsidRPr="00770ED3" w:rsidRDefault="007123AE" w:rsidP="006C00F4">
            <w:pPr>
              <w:autoSpaceDE w:val="0"/>
              <w:autoSpaceDN w:val="0"/>
              <w:adjustRightInd w:val="0"/>
              <w:jc w:val="left"/>
              <w:rPr>
                <w:rFonts w:ascii="宋体" w:eastAsia="宋体" w:cs="宋体"/>
                <w:kern w:val="0"/>
                <w:szCs w:val="21"/>
              </w:rPr>
            </w:pPr>
            <w:r w:rsidRPr="00770ED3">
              <w:rPr>
                <w:rFonts w:ascii="宋体" w:eastAsia="宋体" w:cs="宋体" w:hint="eastAsia"/>
                <w:kern w:val="0"/>
                <w:szCs w:val="21"/>
              </w:rPr>
              <w:t>刘辉</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有效发明</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专利</w:t>
            </w:r>
          </w:p>
        </w:tc>
      </w:tr>
      <w:tr w:rsidR="007123AE" w:rsidTr="006C00F4">
        <w:trPr>
          <w:jc w:val="center"/>
        </w:trPr>
        <w:tc>
          <w:tcPr>
            <w:tcW w:w="1141" w:type="dxa"/>
          </w:tcPr>
          <w:p w:rsidR="007123AE" w:rsidRDefault="007123AE" w:rsidP="006C00F4">
            <w:r w:rsidRPr="0004305B">
              <w:rPr>
                <w:rFonts w:ascii="宋体" w:eastAsia="宋体" w:cs="宋体" w:hint="eastAsia"/>
                <w:kern w:val="0"/>
                <w:szCs w:val="21"/>
              </w:rPr>
              <w:t>发明专利</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一种美容</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养颜保健</w:t>
            </w:r>
          </w:p>
          <w:p w:rsidR="007123AE" w:rsidRDefault="007123AE" w:rsidP="006C00F4">
            <w:pPr>
              <w:autoSpaceDE w:val="0"/>
              <w:autoSpaceDN w:val="0"/>
              <w:adjustRightInd w:val="0"/>
              <w:jc w:val="left"/>
              <w:rPr>
                <w:rFonts w:ascii="宋体" w:eastAsia="宋体" w:cs="宋体"/>
                <w:kern w:val="0"/>
                <w:szCs w:val="21"/>
              </w:rPr>
            </w:pPr>
            <w:proofErr w:type="gramStart"/>
            <w:r>
              <w:rPr>
                <w:rFonts w:ascii="宋体" w:eastAsia="宋体" w:cs="宋体" w:hint="eastAsia"/>
                <w:kern w:val="0"/>
                <w:szCs w:val="21"/>
              </w:rPr>
              <w:t>粥</w:t>
            </w:r>
            <w:proofErr w:type="gramEnd"/>
            <w:r>
              <w:rPr>
                <w:rFonts w:ascii="宋体" w:eastAsia="宋体" w:cs="宋体" w:hint="eastAsia"/>
                <w:kern w:val="0"/>
                <w:szCs w:val="21"/>
              </w:rPr>
              <w:t>及其制</w:t>
            </w:r>
          </w:p>
          <w:p w:rsidR="007123AE" w:rsidRPr="006B2C99" w:rsidRDefault="007123AE" w:rsidP="006C00F4">
            <w:pPr>
              <w:autoSpaceDE w:val="0"/>
              <w:autoSpaceDN w:val="0"/>
              <w:adjustRightInd w:val="0"/>
              <w:jc w:val="left"/>
              <w:rPr>
                <w:rFonts w:ascii="宋体" w:eastAsia="宋体" w:cs="宋体"/>
                <w:kern w:val="0"/>
                <w:sz w:val="20"/>
                <w:szCs w:val="20"/>
              </w:rPr>
            </w:pPr>
            <w:proofErr w:type="gramStart"/>
            <w:r>
              <w:rPr>
                <w:rFonts w:ascii="宋体" w:eastAsia="宋体" w:cs="宋体" w:hint="eastAsia"/>
                <w:kern w:val="0"/>
                <w:szCs w:val="21"/>
              </w:rPr>
              <w:t>备方法</w:t>
            </w:r>
            <w:proofErr w:type="gramEnd"/>
          </w:p>
        </w:tc>
        <w:tc>
          <w:tcPr>
            <w:tcW w:w="1141" w:type="dxa"/>
          </w:tcPr>
          <w:p w:rsidR="007123AE" w:rsidRDefault="007123AE" w:rsidP="006C00F4">
            <w:r w:rsidRPr="00867E0B">
              <w:t>中国</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kern w:val="0"/>
                <w:szCs w:val="21"/>
              </w:rPr>
              <w:t>ZL 2014</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10087230.6</w:t>
            </w:r>
          </w:p>
        </w:tc>
        <w:tc>
          <w:tcPr>
            <w:tcW w:w="1147" w:type="dxa"/>
          </w:tcPr>
          <w:p w:rsidR="007123AE" w:rsidRDefault="007123AE" w:rsidP="006C00F4"/>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2015-07-22</w:t>
            </w:r>
          </w:p>
        </w:tc>
        <w:tc>
          <w:tcPr>
            <w:tcW w:w="1154"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第</w:t>
            </w:r>
            <w:r>
              <w:rPr>
                <w:rFonts w:ascii="宋体" w:eastAsia="宋体" w:cs="宋体"/>
                <w:kern w:val="0"/>
                <w:szCs w:val="21"/>
              </w:rPr>
              <w:t>173527</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2</w:t>
            </w:r>
            <w:r>
              <w:rPr>
                <w:rFonts w:ascii="宋体" w:eastAsia="宋体" w:cs="宋体" w:hint="eastAsia"/>
                <w:kern w:val="0"/>
                <w:szCs w:val="21"/>
              </w:rPr>
              <w:t>号</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同</w:t>
            </w:r>
            <w:proofErr w:type="gramStart"/>
            <w:r>
              <w:rPr>
                <w:rFonts w:ascii="宋体" w:eastAsia="宋体" w:cs="宋体" w:hint="eastAsia"/>
                <w:kern w:val="0"/>
                <w:szCs w:val="21"/>
              </w:rPr>
              <w:t>福碗粥</w:t>
            </w:r>
            <w:proofErr w:type="gramEnd"/>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股份有限</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公司</w:t>
            </w:r>
          </w:p>
        </w:tc>
        <w:tc>
          <w:tcPr>
            <w:tcW w:w="905" w:type="dxa"/>
          </w:tcPr>
          <w:p w:rsidR="007123AE" w:rsidRPr="00770ED3" w:rsidRDefault="007123AE" w:rsidP="006C00F4">
            <w:pPr>
              <w:autoSpaceDE w:val="0"/>
              <w:autoSpaceDN w:val="0"/>
              <w:adjustRightInd w:val="0"/>
              <w:jc w:val="left"/>
              <w:rPr>
                <w:rFonts w:ascii="宋体" w:eastAsia="宋体" w:cs="宋体"/>
                <w:kern w:val="0"/>
                <w:szCs w:val="21"/>
              </w:rPr>
            </w:pPr>
            <w:r w:rsidRPr="00770ED3">
              <w:rPr>
                <w:rFonts w:ascii="宋体" w:eastAsia="宋体" w:cs="宋体" w:hint="eastAsia"/>
                <w:kern w:val="0"/>
                <w:szCs w:val="21"/>
              </w:rPr>
              <w:t>刘辉</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有效发明</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专利</w:t>
            </w:r>
          </w:p>
        </w:tc>
      </w:tr>
      <w:tr w:rsidR="007123AE" w:rsidTr="006C00F4">
        <w:trPr>
          <w:jc w:val="center"/>
        </w:trPr>
        <w:tc>
          <w:tcPr>
            <w:tcW w:w="1141" w:type="dxa"/>
          </w:tcPr>
          <w:p w:rsidR="007123AE" w:rsidRDefault="007123AE" w:rsidP="006C00F4">
            <w:r w:rsidRPr="0004305B">
              <w:rPr>
                <w:rFonts w:ascii="宋体" w:eastAsia="宋体" w:cs="宋体" w:hint="eastAsia"/>
                <w:kern w:val="0"/>
                <w:szCs w:val="21"/>
              </w:rPr>
              <w:t>发明专利</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一种何首</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乌营养八</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宝粥及其</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制备方法</w:t>
            </w:r>
          </w:p>
        </w:tc>
        <w:tc>
          <w:tcPr>
            <w:tcW w:w="1141" w:type="dxa"/>
          </w:tcPr>
          <w:p w:rsidR="007123AE" w:rsidRDefault="007123AE" w:rsidP="006C00F4">
            <w:r w:rsidRPr="00867E0B">
              <w:t>中国</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kern w:val="0"/>
                <w:szCs w:val="21"/>
              </w:rPr>
              <w:t>ZL 2014</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10087221.7</w:t>
            </w:r>
          </w:p>
        </w:tc>
        <w:tc>
          <w:tcPr>
            <w:tcW w:w="1147" w:type="dxa"/>
          </w:tcPr>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2015-11-18</w:t>
            </w:r>
          </w:p>
        </w:tc>
        <w:tc>
          <w:tcPr>
            <w:tcW w:w="1154"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第</w:t>
            </w:r>
            <w:r>
              <w:rPr>
                <w:rFonts w:ascii="宋体" w:eastAsia="宋体" w:cs="宋体"/>
                <w:kern w:val="0"/>
                <w:szCs w:val="21"/>
              </w:rPr>
              <w:t>184302</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5</w:t>
            </w:r>
            <w:r>
              <w:rPr>
                <w:rFonts w:ascii="宋体" w:eastAsia="宋体" w:cs="宋体" w:hint="eastAsia"/>
                <w:kern w:val="0"/>
                <w:szCs w:val="21"/>
              </w:rPr>
              <w:t>号</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同</w:t>
            </w:r>
            <w:proofErr w:type="gramStart"/>
            <w:r>
              <w:rPr>
                <w:rFonts w:ascii="宋体" w:eastAsia="宋体" w:cs="宋体" w:hint="eastAsia"/>
                <w:kern w:val="0"/>
                <w:szCs w:val="21"/>
              </w:rPr>
              <w:t>福碗粥</w:t>
            </w:r>
            <w:proofErr w:type="gramEnd"/>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股份有限</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公司</w:t>
            </w:r>
          </w:p>
        </w:tc>
        <w:tc>
          <w:tcPr>
            <w:tcW w:w="905" w:type="dxa"/>
          </w:tcPr>
          <w:p w:rsidR="007123AE" w:rsidRPr="00770ED3" w:rsidRDefault="007123AE" w:rsidP="006C00F4">
            <w:pPr>
              <w:autoSpaceDE w:val="0"/>
              <w:autoSpaceDN w:val="0"/>
              <w:adjustRightInd w:val="0"/>
              <w:jc w:val="left"/>
              <w:rPr>
                <w:rFonts w:ascii="宋体" w:eastAsia="宋体" w:cs="宋体"/>
                <w:kern w:val="0"/>
                <w:szCs w:val="21"/>
              </w:rPr>
            </w:pPr>
            <w:r w:rsidRPr="00770ED3">
              <w:rPr>
                <w:rFonts w:ascii="宋体" w:eastAsia="宋体" w:cs="宋体" w:hint="eastAsia"/>
                <w:kern w:val="0"/>
                <w:szCs w:val="21"/>
              </w:rPr>
              <w:t>刘辉</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有效发明</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专利</w:t>
            </w:r>
          </w:p>
        </w:tc>
      </w:tr>
      <w:tr w:rsidR="007123AE" w:rsidTr="006C00F4">
        <w:trPr>
          <w:jc w:val="center"/>
        </w:trPr>
        <w:tc>
          <w:tcPr>
            <w:tcW w:w="1141" w:type="dxa"/>
          </w:tcPr>
          <w:p w:rsidR="007123AE" w:rsidRDefault="007123AE" w:rsidP="006C00F4">
            <w:r w:rsidRPr="0004305B">
              <w:rPr>
                <w:rFonts w:ascii="宋体" w:eastAsia="宋体" w:cs="宋体" w:hint="eastAsia"/>
                <w:kern w:val="0"/>
                <w:szCs w:val="21"/>
              </w:rPr>
              <w:t>发明专利</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一种竹筒</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养生粥及</w:t>
            </w:r>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其制备方</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法</w:t>
            </w:r>
          </w:p>
        </w:tc>
        <w:tc>
          <w:tcPr>
            <w:tcW w:w="1141" w:type="dxa"/>
          </w:tcPr>
          <w:p w:rsidR="007123AE" w:rsidRDefault="007123AE" w:rsidP="006C00F4">
            <w:r w:rsidRPr="00867E0B">
              <w:t>中国</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kern w:val="0"/>
                <w:szCs w:val="21"/>
              </w:rPr>
              <w:t>ZL 2014</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10087022.6</w:t>
            </w:r>
          </w:p>
        </w:tc>
        <w:tc>
          <w:tcPr>
            <w:tcW w:w="1147" w:type="dxa"/>
          </w:tcPr>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2015-09-30</w:t>
            </w:r>
          </w:p>
        </w:tc>
        <w:tc>
          <w:tcPr>
            <w:tcW w:w="1154"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第</w:t>
            </w:r>
            <w:r>
              <w:rPr>
                <w:rFonts w:ascii="宋体" w:eastAsia="宋体" w:cs="宋体"/>
                <w:kern w:val="0"/>
                <w:szCs w:val="21"/>
              </w:rPr>
              <w:t>180252</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4</w:t>
            </w:r>
            <w:r>
              <w:rPr>
                <w:rFonts w:ascii="宋体" w:eastAsia="宋体" w:cs="宋体" w:hint="eastAsia"/>
                <w:kern w:val="0"/>
                <w:szCs w:val="21"/>
              </w:rPr>
              <w:t>号</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同</w:t>
            </w:r>
            <w:proofErr w:type="gramStart"/>
            <w:r>
              <w:rPr>
                <w:rFonts w:ascii="宋体" w:eastAsia="宋体" w:cs="宋体" w:hint="eastAsia"/>
                <w:kern w:val="0"/>
                <w:szCs w:val="21"/>
              </w:rPr>
              <w:t>福碗粥</w:t>
            </w:r>
            <w:proofErr w:type="gramEnd"/>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股份有限</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公司</w:t>
            </w:r>
          </w:p>
        </w:tc>
        <w:tc>
          <w:tcPr>
            <w:tcW w:w="905" w:type="dxa"/>
          </w:tcPr>
          <w:p w:rsidR="007123AE" w:rsidRPr="00770ED3" w:rsidRDefault="007123AE" w:rsidP="006C00F4">
            <w:pPr>
              <w:autoSpaceDE w:val="0"/>
              <w:autoSpaceDN w:val="0"/>
              <w:adjustRightInd w:val="0"/>
              <w:jc w:val="left"/>
              <w:rPr>
                <w:rFonts w:ascii="宋体" w:eastAsia="宋体" w:cs="宋体"/>
                <w:kern w:val="0"/>
                <w:szCs w:val="21"/>
              </w:rPr>
            </w:pPr>
            <w:r w:rsidRPr="00770ED3">
              <w:rPr>
                <w:rFonts w:ascii="宋体" w:eastAsia="宋体" w:cs="宋体" w:hint="eastAsia"/>
                <w:kern w:val="0"/>
                <w:szCs w:val="21"/>
              </w:rPr>
              <w:t>刘辉</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有效发明</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专利</w:t>
            </w:r>
          </w:p>
        </w:tc>
      </w:tr>
      <w:tr w:rsidR="007123AE" w:rsidTr="006C00F4">
        <w:trPr>
          <w:jc w:val="center"/>
        </w:trPr>
        <w:tc>
          <w:tcPr>
            <w:tcW w:w="1141" w:type="dxa"/>
          </w:tcPr>
          <w:p w:rsidR="007123AE" w:rsidRDefault="007123AE" w:rsidP="006C00F4">
            <w:r w:rsidRPr="0004305B">
              <w:rPr>
                <w:rFonts w:ascii="宋体" w:eastAsia="宋体" w:cs="宋体" w:hint="eastAsia"/>
                <w:kern w:val="0"/>
                <w:szCs w:val="21"/>
              </w:rPr>
              <w:t>发明专利</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一种颗粒</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灌装机</w:t>
            </w:r>
          </w:p>
        </w:tc>
        <w:tc>
          <w:tcPr>
            <w:tcW w:w="1141" w:type="dxa"/>
          </w:tcPr>
          <w:p w:rsidR="007123AE" w:rsidRDefault="007123AE" w:rsidP="006C00F4">
            <w:r w:rsidRPr="00867E0B">
              <w:t>中国</w:t>
            </w:r>
          </w:p>
        </w:tc>
        <w:tc>
          <w:tcPr>
            <w:tcW w:w="1236"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kern w:val="0"/>
                <w:szCs w:val="21"/>
              </w:rPr>
              <w:t>ZL 2012</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10250834.9</w:t>
            </w:r>
          </w:p>
        </w:tc>
        <w:tc>
          <w:tcPr>
            <w:tcW w:w="1147" w:type="dxa"/>
          </w:tcPr>
          <w:p w:rsidR="007123AE"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2015-07-22</w:t>
            </w:r>
          </w:p>
          <w:p w:rsidR="007123AE" w:rsidRDefault="007123AE" w:rsidP="006C00F4"/>
        </w:tc>
        <w:tc>
          <w:tcPr>
            <w:tcW w:w="1154"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第</w:t>
            </w:r>
            <w:r>
              <w:rPr>
                <w:rFonts w:ascii="宋体" w:eastAsia="宋体" w:cs="宋体"/>
                <w:kern w:val="0"/>
                <w:szCs w:val="21"/>
              </w:rPr>
              <w:t>173500</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kern w:val="0"/>
                <w:szCs w:val="21"/>
              </w:rPr>
              <w:t>3</w:t>
            </w:r>
            <w:r>
              <w:rPr>
                <w:rFonts w:ascii="宋体" w:eastAsia="宋体" w:cs="宋体" w:hint="eastAsia"/>
                <w:kern w:val="0"/>
                <w:szCs w:val="21"/>
              </w:rPr>
              <w:t>号</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同</w:t>
            </w:r>
            <w:proofErr w:type="gramStart"/>
            <w:r>
              <w:rPr>
                <w:rFonts w:ascii="宋体" w:eastAsia="宋体" w:cs="宋体" w:hint="eastAsia"/>
                <w:kern w:val="0"/>
                <w:szCs w:val="21"/>
              </w:rPr>
              <w:t>福碗粥</w:t>
            </w:r>
            <w:proofErr w:type="gramEnd"/>
          </w:p>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股份有限</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公司</w:t>
            </w:r>
          </w:p>
        </w:tc>
        <w:tc>
          <w:tcPr>
            <w:tcW w:w="905" w:type="dxa"/>
          </w:tcPr>
          <w:p w:rsidR="007123AE" w:rsidRPr="00770ED3" w:rsidRDefault="007123AE" w:rsidP="006C00F4">
            <w:pPr>
              <w:autoSpaceDE w:val="0"/>
              <w:autoSpaceDN w:val="0"/>
              <w:adjustRightInd w:val="0"/>
              <w:jc w:val="left"/>
              <w:rPr>
                <w:rFonts w:ascii="宋体" w:eastAsia="宋体" w:cs="宋体"/>
                <w:kern w:val="0"/>
                <w:szCs w:val="21"/>
              </w:rPr>
            </w:pPr>
            <w:r w:rsidRPr="00770ED3">
              <w:rPr>
                <w:rFonts w:ascii="宋体" w:eastAsia="宋体" w:cs="宋体" w:hint="eastAsia"/>
                <w:kern w:val="0"/>
                <w:szCs w:val="21"/>
              </w:rPr>
              <w:t>刘辉</w:t>
            </w:r>
          </w:p>
        </w:tc>
        <w:tc>
          <w:tcPr>
            <w:tcW w:w="1141" w:type="dxa"/>
          </w:tcPr>
          <w:p w:rsidR="007123AE" w:rsidRDefault="007123AE" w:rsidP="006C00F4">
            <w:pPr>
              <w:autoSpaceDE w:val="0"/>
              <w:autoSpaceDN w:val="0"/>
              <w:adjustRightInd w:val="0"/>
              <w:jc w:val="left"/>
              <w:rPr>
                <w:rFonts w:ascii="宋体" w:eastAsia="宋体" w:cs="宋体"/>
                <w:kern w:val="0"/>
                <w:szCs w:val="21"/>
              </w:rPr>
            </w:pPr>
            <w:r>
              <w:rPr>
                <w:rFonts w:ascii="宋体" w:eastAsia="宋体" w:cs="宋体" w:hint="eastAsia"/>
                <w:kern w:val="0"/>
                <w:szCs w:val="21"/>
              </w:rPr>
              <w:t>有效发明</w:t>
            </w:r>
          </w:p>
          <w:p w:rsidR="007123AE" w:rsidRPr="006B2C99" w:rsidRDefault="007123AE" w:rsidP="006C00F4">
            <w:pPr>
              <w:autoSpaceDE w:val="0"/>
              <w:autoSpaceDN w:val="0"/>
              <w:adjustRightInd w:val="0"/>
              <w:jc w:val="left"/>
              <w:rPr>
                <w:rFonts w:ascii="宋体" w:eastAsia="宋体" w:cs="宋体"/>
                <w:kern w:val="0"/>
                <w:sz w:val="20"/>
                <w:szCs w:val="20"/>
              </w:rPr>
            </w:pPr>
            <w:r>
              <w:rPr>
                <w:rFonts w:ascii="宋体" w:eastAsia="宋体" w:cs="宋体" w:hint="eastAsia"/>
                <w:kern w:val="0"/>
                <w:szCs w:val="21"/>
              </w:rPr>
              <w:t>专利</w:t>
            </w:r>
          </w:p>
        </w:tc>
      </w:tr>
    </w:tbl>
    <w:p w:rsidR="00AC135B" w:rsidRPr="00B23F72" w:rsidRDefault="00AC135B" w:rsidP="00B5242B">
      <w:pPr>
        <w:spacing w:line="360" w:lineRule="exact"/>
        <w:rPr>
          <w:rFonts w:ascii="Times New Roman" w:hAnsi="Times New Roman" w:cs="Times New Roman"/>
          <w:sz w:val="24"/>
          <w:szCs w:val="24"/>
        </w:rPr>
      </w:pPr>
    </w:p>
    <w:p w:rsidR="00862CCA" w:rsidRPr="00B5242B" w:rsidRDefault="00746AA0" w:rsidP="008366EB">
      <w:pPr>
        <w:spacing w:before="120" w:after="120" w:line="360" w:lineRule="exact"/>
        <w:rPr>
          <w:rFonts w:ascii="Times New Roman" w:hAnsi="Times New Roman" w:cs="Times New Roman"/>
          <w:sz w:val="24"/>
          <w:szCs w:val="24"/>
        </w:rPr>
      </w:pPr>
      <w:r>
        <w:rPr>
          <w:rFonts w:ascii="Times New Roman" w:hAnsi="Times New Roman" w:cs="Times New Roman" w:hint="eastAsia"/>
          <w:sz w:val="24"/>
          <w:szCs w:val="24"/>
        </w:rPr>
        <w:t>七、</w:t>
      </w:r>
      <w:bookmarkStart w:id="1" w:name="_GoBack"/>
      <w:bookmarkEnd w:id="1"/>
      <w:r w:rsidR="00B94529" w:rsidRPr="00B5242B">
        <w:rPr>
          <w:rFonts w:ascii="Times New Roman" w:hAnsi="Times New Roman" w:cs="Times New Roman"/>
          <w:sz w:val="24"/>
          <w:szCs w:val="24"/>
        </w:rPr>
        <w:t>主要完成人情况</w:t>
      </w:r>
    </w:p>
    <w:tbl>
      <w:tblPr>
        <w:tblStyle w:val="a5"/>
        <w:tblW w:w="9215" w:type="dxa"/>
        <w:tblInd w:w="-318" w:type="dxa"/>
        <w:tblLayout w:type="fixed"/>
        <w:tblLook w:val="04A0" w:firstRow="1" w:lastRow="0" w:firstColumn="1" w:lastColumn="0" w:noHBand="0" w:noVBand="1"/>
      </w:tblPr>
      <w:tblGrid>
        <w:gridCol w:w="993"/>
        <w:gridCol w:w="709"/>
        <w:gridCol w:w="709"/>
        <w:gridCol w:w="992"/>
        <w:gridCol w:w="1134"/>
        <w:gridCol w:w="1134"/>
        <w:gridCol w:w="3544"/>
      </w:tblGrid>
      <w:tr w:rsidR="002A7356" w:rsidRPr="00291188" w:rsidTr="00523E9C">
        <w:trPr>
          <w:trHeight w:val="270"/>
        </w:trPr>
        <w:tc>
          <w:tcPr>
            <w:tcW w:w="993" w:type="dxa"/>
            <w:vAlign w:val="center"/>
          </w:tcPr>
          <w:p w:rsidR="00A54009" w:rsidRPr="00291188" w:rsidRDefault="00A54009"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姓名</w:t>
            </w:r>
          </w:p>
        </w:tc>
        <w:tc>
          <w:tcPr>
            <w:tcW w:w="709"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排名</w:t>
            </w:r>
          </w:p>
        </w:tc>
        <w:tc>
          <w:tcPr>
            <w:tcW w:w="709" w:type="dxa"/>
            <w:noWrap/>
            <w:vAlign w:val="center"/>
            <w:hideMark/>
          </w:tcPr>
          <w:p w:rsidR="002A7356"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行政</w:t>
            </w:r>
          </w:p>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职务</w:t>
            </w:r>
          </w:p>
        </w:tc>
        <w:tc>
          <w:tcPr>
            <w:tcW w:w="992" w:type="dxa"/>
            <w:noWrap/>
            <w:vAlign w:val="center"/>
            <w:hideMark/>
          </w:tcPr>
          <w:p w:rsidR="002A7356"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技术</w:t>
            </w:r>
          </w:p>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职务</w:t>
            </w:r>
          </w:p>
        </w:tc>
        <w:tc>
          <w:tcPr>
            <w:tcW w:w="1134" w:type="dxa"/>
            <w:noWrap/>
            <w:vAlign w:val="center"/>
            <w:hideMark/>
          </w:tcPr>
          <w:p w:rsidR="002A7356"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工作</w:t>
            </w:r>
          </w:p>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单位</w:t>
            </w:r>
          </w:p>
        </w:tc>
        <w:tc>
          <w:tcPr>
            <w:tcW w:w="1134" w:type="dxa"/>
            <w:noWrap/>
            <w:vAlign w:val="center"/>
            <w:hideMark/>
          </w:tcPr>
          <w:p w:rsidR="002A7356"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完成</w:t>
            </w:r>
          </w:p>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单位</w:t>
            </w:r>
          </w:p>
        </w:tc>
        <w:tc>
          <w:tcPr>
            <w:tcW w:w="354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对本项目的贡献</w:t>
            </w:r>
          </w:p>
        </w:tc>
      </w:tr>
      <w:tr w:rsidR="002A7356" w:rsidRPr="00291188" w:rsidTr="00523E9C">
        <w:trPr>
          <w:trHeight w:val="3780"/>
        </w:trPr>
        <w:tc>
          <w:tcPr>
            <w:tcW w:w="993" w:type="dxa"/>
            <w:vAlign w:val="center"/>
          </w:tcPr>
          <w:p w:rsidR="00A54009" w:rsidRPr="00291188" w:rsidRDefault="00483E4A"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lastRenderedPageBreak/>
              <w:t>陶玉贵</w:t>
            </w:r>
          </w:p>
        </w:tc>
        <w:tc>
          <w:tcPr>
            <w:tcW w:w="709" w:type="dxa"/>
            <w:noWrap/>
            <w:vAlign w:val="center"/>
            <w:hideMark/>
          </w:tcPr>
          <w:p w:rsidR="00A54009" w:rsidRPr="00291188" w:rsidRDefault="00483E4A"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1</w:t>
            </w:r>
          </w:p>
        </w:tc>
        <w:tc>
          <w:tcPr>
            <w:tcW w:w="709" w:type="dxa"/>
            <w:noWrap/>
            <w:vAlign w:val="center"/>
            <w:hideMark/>
          </w:tcPr>
          <w:p w:rsidR="00A54009" w:rsidRPr="00291188" w:rsidRDefault="007123AE"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学院党委书记</w:t>
            </w:r>
          </w:p>
        </w:tc>
        <w:tc>
          <w:tcPr>
            <w:tcW w:w="992"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教授</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3544" w:type="dxa"/>
            <w:vAlign w:val="center"/>
            <w:hideMark/>
          </w:tcPr>
          <w:p w:rsidR="00A54009" w:rsidRPr="00291188" w:rsidRDefault="007123AE" w:rsidP="007123AE">
            <w:pPr>
              <w:spacing w:line="360" w:lineRule="exact"/>
              <w:rPr>
                <w:rFonts w:ascii="Times New Roman" w:hAnsi="Times New Roman" w:cs="Times New Roman"/>
                <w:sz w:val="24"/>
                <w:szCs w:val="24"/>
              </w:rPr>
            </w:pPr>
            <w:r w:rsidRPr="007123AE">
              <w:rPr>
                <w:rFonts w:ascii="Times New Roman" w:hAnsi="Times New Roman" w:cs="Times New Roman" w:hint="eastAsia"/>
                <w:sz w:val="24"/>
                <w:szCs w:val="24"/>
              </w:rPr>
              <w:t>项目的总体方案设计，负责解决糖尿病人专用主食生产过程中存在的技术难题，</w:t>
            </w:r>
            <w:proofErr w:type="gramStart"/>
            <w:r w:rsidRPr="007123AE">
              <w:rPr>
                <w:rFonts w:ascii="Times New Roman" w:hAnsi="Times New Roman" w:cs="Times New Roman" w:hint="eastAsia"/>
                <w:sz w:val="24"/>
                <w:szCs w:val="24"/>
              </w:rPr>
              <w:t>构建低</w:t>
            </w:r>
            <w:proofErr w:type="gramEnd"/>
            <w:r w:rsidRPr="007123AE">
              <w:rPr>
                <w:rFonts w:ascii="Times New Roman" w:hAnsi="Times New Roman" w:cs="Times New Roman" w:hint="eastAsia"/>
                <w:sz w:val="24"/>
                <w:szCs w:val="24"/>
              </w:rPr>
              <w:t>GI</w:t>
            </w:r>
            <w:r w:rsidRPr="007123AE">
              <w:rPr>
                <w:rFonts w:ascii="Times New Roman" w:hAnsi="Times New Roman" w:cs="Times New Roman" w:hint="eastAsia"/>
                <w:sz w:val="24"/>
                <w:szCs w:val="24"/>
              </w:rPr>
              <w:t>重组米、</w:t>
            </w:r>
            <w:proofErr w:type="gramStart"/>
            <w:r w:rsidRPr="007123AE">
              <w:rPr>
                <w:rFonts w:ascii="Times New Roman" w:hAnsi="Times New Roman" w:cs="Times New Roman" w:hint="eastAsia"/>
                <w:sz w:val="24"/>
                <w:szCs w:val="24"/>
              </w:rPr>
              <w:t>碗粥的</w:t>
            </w:r>
            <w:proofErr w:type="gramEnd"/>
            <w:r w:rsidRPr="007123AE">
              <w:rPr>
                <w:rFonts w:ascii="Times New Roman" w:hAnsi="Times New Roman" w:cs="Times New Roman" w:hint="eastAsia"/>
                <w:sz w:val="24"/>
                <w:szCs w:val="24"/>
              </w:rPr>
              <w:t>膳食模式与评价模型；负责指导企业完成本项目相关知识产权申报工作，以及产业化实施过程中与合作企业协调工作。葛飞同志对本项目创新点的第</w:t>
            </w:r>
            <w:r w:rsidRPr="007123AE">
              <w:rPr>
                <w:rFonts w:ascii="Times New Roman" w:hAnsi="Times New Roman" w:cs="Times New Roman" w:hint="eastAsia"/>
                <w:sz w:val="24"/>
                <w:szCs w:val="24"/>
              </w:rPr>
              <w:t>1</w:t>
            </w:r>
            <w:r w:rsidRPr="007123AE">
              <w:rPr>
                <w:rFonts w:ascii="Times New Roman" w:hAnsi="Times New Roman" w:cs="Times New Roman" w:hint="eastAsia"/>
                <w:sz w:val="24"/>
                <w:szCs w:val="24"/>
              </w:rPr>
              <w:t>、</w:t>
            </w:r>
            <w:r w:rsidRPr="007123AE">
              <w:rPr>
                <w:rFonts w:ascii="Times New Roman" w:hAnsi="Times New Roman" w:cs="Times New Roman" w:hint="eastAsia"/>
                <w:sz w:val="24"/>
                <w:szCs w:val="24"/>
              </w:rPr>
              <w:t>2</w:t>
            </w:r>
            <w:r w:rsidRPr="007123AE">
              <w:rPr>
                <w:rFonts w:ascii="Times New Roman" w:hAnsi="Times New Roman" w:cs="Times New Roman" w:hint="eastAsia"/>
                <w:sz w:val="24"/>
                <w:szCs w:val="24"/>
              </w:rPr>
              <w:t>、</w:t>
            </w:r>
            <w:r w:rsidRPr="007123AE">
              <w:rPr>
                <w:rFonts w:ascii="Times New Roman" w:hAnsi="Times New Roman" w:cs="Times New Roman" w:hint="eastAsia"/>
                <w:sz w:val="24"/>
                <w:szCs w:val="24"/>
              </w:rPr>
              <w:t>3</w:t>
            </w:r>
            <w:r w:rsidRPr="007123AE">
              <w:rPr>
                <w:rFonts w:ascii="Times New Roman" w:hAnsi="Times New Roman" w:cs="Times New Roman" w:hint="eastAsia"/>
                <w:sz w:val="24"/>
                <w:szCs w:val="24"/>
              </w:rPr>
              <w:t>条均做出了重要贡献。</w:t>
            </w:r>
          </w:p>
        </w:tc>
      </w:tr>
      <w:tr w:rsidR="002A7356" w:rsidRPr="00291188" w:rsidTr="00523E9C">
        <w:trPr>
          <w:trHeight w:val="810"/>
        </w:trPr>
        <w:tc>
          <w:tcPr>
            <w:tcW w:w="993" w:type="dxa"/>
            <w:vAlign w:val="center"/>
          </w:tcPr>
          <w:p w:rsidR="00A54009" w:rsidRPr="00291188" w:rsidRDefault="007123AE"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刘辉</w:t>
            </w:r>
          </w:p>
        </w:tc>
        <w:tc>
          <w:tcPr>
            <w:tcW w:w="709" w:type="dxa"/>
            <w:noWrap/>
            <w:vAlign w:val="center"/>
            <w:hideMark/>
          </w:tcPr>
          <w:p w:rsidR="00A54009" w:rsidRPr="00291188" w:rsidRDefault="007123AE"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2</w:t>
            </w:r>
          </w:p>
        </w:tc>
        <w:tc>
          <w:tcPr>
            <w:tcW w:w="709" w:type="dxa"/>
            <w:noWrap/>
            <w:vAlign w:val="center"/>
            <w:hideMark/>
          </w:tcPr>
          <w:p w:rsidR="00A54009" w:rsidRPr="00291188" w:rsidRDefault="007123AE"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总经理</w:t>
            </w:r>
          </w:p>
        </w:tc>
        <w:tc>
          <w:tcPr>
            <w:tcW w:w="992" w:type="dxa"/>
            <w:noWrap/>
            <w:vAlign w:val="center"/>
            <w:hideMark/>
          </w:tcPr>
          <w:p w:rsidR="00A54009" w:rsidRPr="00291188" w:rsidRDefault="007123AE" w:rsidP="002A7356">
            <w:pPr>
              <w:spacing w:line="360" w:lineRule="exact"/>
              <w:jc w:val="center"/>
              <w:rPr>
                <w:rFonts w:ascii="Times New Roman" w:hAnsi="Times New Roman" w:cs="Times New Roman"/>
                <w:sz w:val="24"/>
                <w:szCs w:val="24"/>
              </w:rPr>
            </w:pPr>
            <w:r w:rsidRPr="007123AE">
              <w:rPr>
                <w:rFonts w:ascii="Times New Roman" w:hAnsi="Times New Roman" w:cs="Times New Roman" w:hint="eastAsia"/>
                <w:sz w:val="24"/>
                <w:szCs w:val="24"/>
              </w:rPr>
              <w:t>助理经济</w:t>
            </w:r>
            <w:r w:rsidR="00A54009" w:rsidRPr="00291188">
              <w:rPr>
                <w:rFonts w:ascii="Times New Roman" w:hAnsi="Times New Roman" w:cs="Times New Roman" w:hint="eastAsia"/>
                <w:sz w:val="24"/>
                <w:szCs w:val="24"/>
              </w:rPr>
              <w:t>师</w:t>
            </w:r>
          </w:p>
        </w:tc>
        <w:tc>
          <w:tcPr>
            <w:tcW w:w="1134" w:type="dxa"/>
            <w:noWrap/>
            <w:vAlign w:val="center"/>
            <w:hideMark/>
          </w:tcPr>
          <w:p w:rsidR="00A54009" w:rsidRPr="00291188" w:rsidRDefault="007123AE"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同福集团股份有限公司</w:t>
            </w:r>
          </w:p>
        </w:tc>
        <w:tc>
          <w:tcPr>
            <w:tcW w:w="1134" w:type="dxa"/>
            <w:noWrap/>
            <w:vAlign w:val="center"/>
            <w:hideMark/>
          </w:tcPr>
          <w:p w:rsidR="00A54009" w:rsidRPr="00291188" w:rsidRDefault="007123AE" w:rsidP="002A7356">
            <w:pPr>
              <w:spacing w:line="360" w:lineRule="exact"/>
              <w:jc w:val="center"/>
              <w:rPr>
                <w:rFonts w:ascii="Times New Roman" w:hAnsi="Times New Roman" w:cs="Times New Roman"/>
                <w:sz w:val="24"/>
                <w:szCs w:val="24"/>
              </w:rPr>
            </w:pPr>
            <w:r w:rsidRPr="007123AE">
              <w:rPr>
                <w:rFonts w:ascii="Times New Roman" w:hAnsi="Times New Roman" w:cs="Times New Roman" w:hint="eastAsia"/>
                <w:sz w:val="24"/>
                <w:szCs w:val="24"/>
              </w:rPr>
              <w:t>同福集团股份有限公司</w:t>
            </w:r>
          </w:p>
        </w:tc>
        <w:tc>
          <w:tcPr>
            <w:tcW w:w="3544" w:type="dxa"/>
            <w:vAlign w:val="center"/>
            <w:hideMark/>
          </w:tcPr>
          <w:p w:rsidR="00A54009" w:rsidRPr="00291188" w:rsidRDefault="007123AE" w:rsidP="007123AE">
            <w:pPr>
              <w:spacing w:line="360" w:lineRule="exact"/>
              <w:rPr>
                <w:rFonts w:ascii="Times New Roman" w:hAnsi="Times New Roman" w:cs="Times New Roman"/>
                <w:sz w:val="24"/>
                <w:szCs w:val="24"/>
              </w:rPr>
            </w:pPr>
            <w:r w:rsidRPr="007123AE">
              <w:rPr>
                <w:rFonts w:ascii="Times New Roman" w:hAnsi="Times New Roman" w:cs="Times New Roman" w:hint="eastAsia"/>
                <w:sz w:val="24"/>
                <w:szCs w:val="24"/>
              </w:rPr>
              <w:t>负责项目总体论证和产业化实施，低</w:t>
            </w:r>
            <w:r w:rsidRPr="007123AE">
              <w:rPr>
                <w:rFonts w:ascii="Times New Roman" w:hAnsi="Times New Roman" w:cs="Times New Roman" w:hint="eastAsia"/>
                <w:sz w:val="24"/>
                <w:szCs w:val="24"/>
              </w:rPr>
              <w:t>GI</w:t>
            </w:r>
            <w:r w:rsidRPr="007123AE">
              <w:rPr>
                <w:rFonts w:ascii="Times New Roman" w:hAnsi="Times New Roman" w:cs="Times New Roman" w:hint="eastAsia"/>
                <w:sz w:val="24"/>
                <w:szCs w:val="24"/>
              </w:rPr>
              <w:t>主食生产关键装备的委托加工、制造与调试，本项目相关专利申报工作。刘辉同志对本项目创新点的第</w:t>
            </w:r>
            <w:r w:rsidRPr="007123AE">
              <w:rPr>
                <w:rFonts w:ascii="Times New Roman" w:hAnsi="Times New Roman" w:cs="Times New Roman" w:hint="eastAsia"/>
                <w:sz w:val="24"/>
                <w:szCs w:val="24"/>
              </w:rPr>
              <w:t>2</w:t>
            </w:r>
            <w:r w:rsidRPr="007123AE">
              <w:rPr>
                <w:rFonts w:ascii="Times New Roman" w:hAnsi="Times New Roman" w:cs="Times New Roman" w:hint="eastAsia"/>
                <w:sz w:val="24"/>
                <w:szCs w:val="24"/>
              </w:rPr>
              <w:t>、</w:t>
            </w:r>
            <w:r w:rsidRPr="007123AE">
              <w:rPr>
                <w:rFonts w:ascii="Times New Roman" w:hAnsi="Times New Roman" w:cs="Times New Roman" w:hint="eastAsia"/>
                <w:sz w:val="24"/>
                <w:szCs w:val="24"/>
              </w:rPr>
              <w:t>3</w:t>
            </w:r>
            <w:r w:rsidRPr="007123AE">
              <w:rPr>
                <w:rFonts w:ascii="Times New Roman" w:hAnsi="Times New Roman" w:cs="Times New Roman" w:hint="eastAsia"/>
                <w:sz w:val="24"/>
                <w:szCs w:val="24"/>
              </w:rPr>
              <w:t>条做出了重要贡献。</w:t>
            </w:r>
          </w:p>
        </w:tc>
      </w:tr>
      <w:tr w:rsidR="002A7356" w:rsidRPr="00291188" w:rsidTr="00523E9C">
        <w:trPr>
          <w:trHeight w:val="1350"/>
        </w:trPr>
        <w:tc>
          <w:tcPr>
            <w:tcW w:w="993" w:type="dxa"/>
            <w:vAlign w:val="center"/>
          </w:tcPr>
          <w:p w:rsidR="00A54009" w:rsidRPr="00291188" w:rsidRDefault="007123AE"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葛飞</w:t>
            </w:r>
          </w:p>
        </w:tc>
        <w:tc>
          <w:tcPr>
            <w:tcW w:w="709" w:type="dxa"/>
            <w:noWrap/>
            <w:vAlign w:val="center"/>
            <w:hideMark/>
          </w:tcPr>
          <w:p w:rsidR="00A54009" w:rsidRPr="00291188" w:rsidRDefault="007123AE"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3</w:t>
            </w:r>
          </w:p>
        </w:tc>
        <w:tc>
          <w:tcPr>
            <w:tcW w:w="709" w:type="dxa"/>
            <w:noWrap/>
            <w:vAlign w:val="center"/>
            <w:hideMark/>
          </w:tcPr>
          <w:p w:rsidR="00A54009" w:rsidRPr="00291188" w:rsidRDefault="007123AE"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系主任</w:t>
            </w:r>
          </w:p>
        </w:tc>
        <w:tc>
          <w:tcPr>
            <w:tcW w:w="992" w:type="dxa"/>
            <w:noWrap/>
            <w:vAlign w:val="center"/>
            <w:hideMark/>
          </w:tcPr>
          <w:p w:rsidR="00A54009" w:rsidRPr="00291188" w:rsidRDefault="007123AE"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副教授</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3544" w:type="dxa"/>
            <w:vAlign w:val="center"/>
            <w:hideMark/>
          </w:tcPr>
          <w:p w:rsidR="00A54009" w:rsidRPr="00291188" w:rsidRDefault="007123AE" w:rsidP="007123AE">
            <w:pPr>
              <w:spacing w:line="360" w:lineRule="exact"/>
              <w:rPr>
                <w:rFonts w:ascii="Times New Roman" w:hAnsi="Times New Roman" w:cs="Times New Roman"/>
                <w:sz w:val="24"/>
                <w:szCs w:val="24"/>
              </w:rPr>
            </w:pPr>
            <w:r w:rsidRPr="007123AE">
              <w:rPr>
                <w:rFonts w:ascii="Times New Roman" w:hAnsi="Times New Roman" w:cs="Times New Roman" w:hint="eastAsia"/>
                <w:sz w:val="24"/>
                <w:szCs w:val="24"/>
              </w:rPr>
              <w:t>负责糖尿病人专用主食的功能评价模型的建立与应用，协调与企业进行项目的产业化实施与应用。葛飞同志对本项目创新点的第</w:t>
            </w:r>
            <w:r w:rsidRPr="007123AE">
              <w:rPr>
                <w:rFonts w:ascii="Times New Roman" w:hAnsi="Times New Roman" w:cs="Times New Roman" w:hint="eastAsia"/>
                <w:sz w:val="24"/>
                <w:szCs w:val="24"/>
              </w:rPr>
              <w:t>1</w:t>
            </w:r>
            <w:r w:rsidRPr="007123AE">
              <w:rPr>
                <w:rFonts w:ascii="Times New Roman" w:hAnsi="Times New Roman" w:cs="Times New Roman" w:hint="eastAsia"/>
                <w:sz w:val="24"/>
                <w:szCs w:val="24"/>
              </w:rPr>
              <w:t>、</w:t>
            </w:r>
            <w:r w:rsidRPr="007123AE">
              <w:rPr>
                <w:rFonts w:ascii="Times New Roman" w:hAnsi="Times New Roman" w:cs="Times New Roman" w:hint="eastAsia"/>
                <w:sz w:val="24"/>
                <w:szCs w:val="24"/>
              </w:rPr>
              <w:t>2</w:t>
            </w:r>
            <w:r w:rsidRPr="007123AE">
              <w:rPr>
                <w:rFonts w:ascii="Times New Roman" w:hAnsi="Times New Roman" w:cs="Times New Roman" w:hint="eastAsia"/>
                <w:sz w:val="24"/>
                <w:szCs w:val="24"/>
              </w:rPr>
              <w:t>、</w:t>
            </w:r>
            <w:r w:rsidRPr="007123AE">
              <w:rPr>
                <w:rFonts w:ascii="Times New Roman" w:hAnsi="Times New Roman" w:cs="Times New Roman" w:hint="eastAsia"/>
                <w:sz w:val="24"/>
                <w:szCs w:val="24"/>
              </w:rPr>
              <w:t>3</w:t>
            </w:r>
            <w:r w:rsidRPr="007123AE">
              <w:rPr>
                <w:rFonts w:ascii="Times New Roman" w:hAnsi="Times New Roman" w:cs="Times New Roman" w:hint="eastAsia"/>
                <w:sz w:val="24"/>
                <w:szCs w:val="24"/>
              </w:rPr>
              <w:t>条做出了重要贡献。</w:t>
            </w:r>
          </w:p>
        </w:tc>
      </w:tr>
      <w:tr w:rsidR="002A7356" w:rsidRPr="00291188" w:rsidTr="00523E9C">
        <w:trPr>
          <w:trHeight w:val="1080"/>
        </w:trPr>
        <w:tc>
          <w:tcPr>
            <w:tcW w:w="993" w:type="dxa"/>
            <w:vAlign w:val="center"/>
          </w:tcPr>
          <w:p w:rsidR="00A54009" w:rsidRPr="00291188" w:rsidRDefault="007123AE"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洪猛</w:t>
            </w:r>
          </w:p>
        </w:tc>
        <w:tc>
          <w:tcPr>
            <w:tcW w:w="709" w:type="dxa"/>
            <w:noWrap/>
            <w:vAlign w:val="center"/>
            <w:hideMark/>
          </w:tcPr>
          <w:p w:rsidR="00A54009" w:rsidRPr="00291188" w:rsidRDefault="007123AE"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4</w:t>
            </w:r>
          </w:p>
        </w:tc>
        <w:tc>
          <w:tcPr>
            <w:tcW w:w="709"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无</w:t>
            </w:r>
          </w:p>
        </w:tc>
        <w:tc>
          <w:tcPr>
            <w:tcW w:w="992" w:type="dxa"/>
            <w:noWrap/>
            <w:vAlign w:val="center"/>
            <w:hideMark/>
          </w:tcPr>
          <w:p w:rsidR="00A54009" w:rsidRPr="00291188" w:rsidRDefault="007123AE"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副教授</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3544" w:type="dxa"/>
            <w:vAlign w:val="center"/>
            <w:hideMark/>
          </w:tcPr>
          <w:p w:rsidR="00A54009" w:rsidRPr="00291188" w:rsidRDefault="007123AE" w:rsidP="007123AE">
            <w:pPr>
              <w:spacing w:line="360" w:lineRule="exact"/>
              <w:rPr>
                <w:rFonts w:ascii="Times New Roman" w:hAnsi="Times New Roman" w:cs="Times New Roman"/>
                <w:sz w:val="24"/>
                <w:szCs w:val="24"/>
              </w:rPr>
            </w:pPr>
            <w:r w:rsidRPr="007123AE">
              <w:rPr>
                <w:rFonts w:ascii="Times New Roman" w:hAnsi="Times New Roman" w:cs="Times New Roman" w:hint="eastAsia"/>
                <w:sz w:val="24"/>
                <w:szCs w:val="24"/>
              </w:rPr>
              <w:t>负责测评各种食品原料本身的</w:t>
            </w:r>
            <w:r w:rsidRPr="007123AE">
              <w:rPr>
                <w:rFonts w:ascii="Times New Roman" w:hAnsi="Times New Roman" w:cs="Times New Roman" w:hint="eastAsia"/>
                <w:sz w:val="24"/>
                <w:szCs w:val="24"/>
              </w:rPr>
              <w:t>GI</w:t>
            </w:r>
            <w:r w:rsidRPr="007123AE">
              <w:rPr>
                <w:rFonts w:ascii="Times New Roman" w:hAnsi="Times New Roman" w:cs="Times New Roman" w:hint="eastAsia"/>
                <w:sz w:val="24"/>
                <w:szCs w:val="24"/>
              </w:rPr>
              <w:t>值，进行组合和筛选，得到具有一定活性的糖元，反向寻找特色原料，确定糖尿病人专用主食的关键原材料。洪猛同志对本项目创新点的第</w:t>
            </w:r>
            <w:r w:rsidRPr="007123AE">
              <w:rPr>
                <w:rFonts w:ascii="Times New Roman" w:hAnsi="Times New Roman" w:cs="Times New Roman" w:hint="eastAsia"/>
                <w:sz w:val="24"/>
                <w:szCs w:val="24"/>
              </w:rPr>
              <w:t>2</w:t>
            </w:r>
            <w:r w:rsidRPr="007123AE">
              <w:rPr>
                <w:rFonts w:ascii="Times New Roman" w:hAnsi="Times New Roman" w:cs="Times New Roman" w:hint="eastAsia"/>
                <w:sz w:val="24"/>
                <w:szCs w:val="24"/>
              </w:rPr>
              <w:t>、</w:t>
            </w:r>
            <w:r w:rsidRPr="007123AE">
              <w:rPr>
                <w:rFonts w:ascii="Times New Roman" w:hAnsi="Times New Roman" w:cs="Times New Roman" w:hint="eastAsia"/>
                <w:sz w:val="24"/>
                <w:szCs w:val="24"/>
              </w:rPr>
              <w:t>3</w:t>
            </w:r>
            <w:r w:rsidRPr="007123AE">
              <w:rPr>
                <w:rFonts w:ascii="Times New Roman" w:hAnsi="Times New Roman" w:cs="Times New Roman" w:hint="eastAsia"/>
                <w:sz w:val="24"/>
                <w:szCs w:val="24"/>
              </w:rPr>
              <w:t>条做出了重要贡献。</w:t>
            </w:r>
          </w:p>
        </w:tc>
      </w:tr>
      <w:tr w:rsidR="002A7356" w:rsidRPr="00291188" w:rsidTr="00523E9C">
        <w:trPr>
          <w:trHeight w:val="1080"/>
        </w:trPr>
        <w:tc>
          <w:tcPr>
            <w:tcW w:w="993" w:type="dxa"/>
            <w:vAlign w:val="center"/>
          </w:tcPr>
          <w:p w:rsidR="00A54009" w:rsidRPr="00291188" w:rsidRDefault="007123AE"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朱龙宝</w:t>
            </w:r>
          </w:p>
        </w:tc>
        <w:tc>
          <w:tcPr>
            <w:tcW w:w="709" w:type="dxa"/>
            <w:noWrap/>
            <w:vAlign w:val="center"/>
            <w:hideMark/>
          </w:tcPr>
          <w:p w:rsidR="00A54009" w:rsidRPr="00291188" w:rsidRDefault="007123AE" w:rsidP="002A7356">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5</w:t>
            </w:r>
          </w:p>
        </w:tc>
        <w:tc>
          <w:tcPr>
            <w:tcW w:w="709"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无</w:t>
            </w:r>
          </w:p>
        </w:tc>
        <w:tc>
          <w:tcPr>
            <w:tcW w:w="992"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副教授</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1134" w:type="dxa"/>
            <w:noWrap/>
            <w:vAlign w:val="center"/>
            <w:hideMark/>
          </w:tcPr>
          <w:p w:rsidR="00A54009" w:rsidRPr="00291188" w:rsidRDefault="00A54009" w:rsidP="002A7356">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3544" w:type="dxa"/>
            <w:vAlign w:val="center"/>
            <w:hideMark/>
          </w:tcPr>
          <w:p w:rsidR="00A54009" w:rsidRPr="00291188" w:rsidRDefault="007E2414" w:rsidP="007E2414">
            <w:pPr>
              <w:spacing w:line="360" w:lineRule="exact"/>
              <w:rPr>
                <w:rFonts w:ascii="Times New Roman" w:hAnsi="Times New Roman" w:cs="Times New Roman"/>
                <w:sz w:val="24"/>
                <w:szCs w:val="24"/>
              </w:rPr>
            </w:pPr>
            <w:r w:rsidRPr="007E2414">
              <w:rPr>
                <w:rFonts w:ascii="Times New Roman" w:hAnsi="Times New Roman" w:cs="Times New Roman" w:hint="eastAsia"/>
                <w:sz w:val="24"/>
                <w:szCs w:val="24"/>
              </w:rPr>
              <w:t>负责</w:t>
            </w:r>
            <w:proofErr w:type="gramStart"/>
            <w:r w:rsidRPr="007E2414">
              <w:rPr>
                <w:rFonts w:ascii="Times New Roman" w:hAnsi="Times New Roman" w:cs="Times New Roman" w:hint="eastAsia"/>
                <w:sz w:val="24"/>
                <w:szCs w:val="24"/>
              </w:rPr>
              <w:t>构建低</w:t>
            </w:r>
            <w:proofErr w:type="gramEnd"/>
            <w:r w:rsidRPr="007E2414">
              <w:rPr>
                <w:rFonts w:ascii="Times New Roman" w:hAnsi="Times New Roman" w:cs="Times New Roman" w:hint="eastAsia"/>
                <w:sz w:val="24"/>
                <w:szCs w:val="24"/>
              </w:rPr>
              <w:t>GI</w:t>
            </w:r>
            <w:r w:rsidRPr="007E2414">
              <w:rPr>
                <w:rFonts w:ascii="Times New Roman" w:hAnsi="Times New Roman" w:cs="Times New Roman" w:hint="eastAsia"/>
                <w:sz w:val="24"/>
                <w:szCs w:val="24"/>
              </w:rPr>
              <w:t>重组米、</w:t>
            </w:r>
            <w:proofErr w:type="gramStart"/>
            <w:r w:rsidRPr="007E2414">
              <w:rPr>
                <w:rFonts w:ascii="Times New Roman" w:hAnsi="Times New Roman" w:cs="Times New Roman" w:hint="eastAsia"/>
                <w:sz w:val="24"/>
                <w:szCs w:val="24"/>
              </w:rPr>
              <w:t>碗粥的</w:t>
            </w:r>
            <w:proofErr w:type="gramEnd"/>
            <w:r w:rsidRPr="007E2414">
              <w:rPr>
                <w:rFonts w:ascii="Times New Roman" w:hAnsi="Times New Roman" w:cs="Times New Roman" w:hint="eastAsia"/>
                <w:sz w:val="24"/>
                <w:szCs w:val="24"/>
              </w:rPr>
              <w:t>膳食模式与评价模型，为多种低</w:t>
            </w:r>
            <w:r w:rsidRPr="007E2414">
              <w:rPr>
                <w:rFonts w:ascii="Times New Roman" w:hAnsi="Times New Roman" w:cs="Times New Roman" w:hint="eastAsia"/>
                <w:sz w:val="24"/>
                <w:szCs w:val="24"/>
              </w:rPr>
              <w:t xml:space="preserve">GI </w:t>
            </w:r>
            <w:r w:rsidRPr="007E2414">
              <w:rPr>
                <w:rFonts w:ascii="Times New Roman" w:hAnsi="Times New Roman" w:cs="Times New Roman" w:hint="eastAsia"/>
                <w:sz w:val="24"/>
                <w:szCs w:val="24"/>
              </w:rPr>
              <w:t>重组米和低</w:t>
            </w:r>
            <w:r w:rsidRPr="007E2414">
              <w:rPr>
                <w:rFonts w:ascii="Times New Roman" w:hAnsi="Times New Roman" w:cs="Times New Roman" w:hint="eastAsia"/>
                <w:sz w:val="24"/>
                <w:szCs w:val="24"/>
              </w:rPr>
              <w:t>GI</w:t>
            </w:r>
            <w:proofErr w:type="gramStart"/>
            <w:r w:rsidRPr="007E2414">
              <w:rPr>
                <w:rFonts w:ascii="Times New Roman" w:hAnsi="Times New Roman" w:cs="Times New Roman" w:hint="eastAsia"/>
                <w:sz w:val="24"/>
                <w:szCs w:val="24"/>
              </w:rPr>
              <w:t>碗粥系列产品</w:t>
            </w:r>
            <w:proofErr w:type="gramEnd"/>
            <w:r w:rsidRPr="007E2414">
              <w:rPr>
                <w:rFonts w:ascii="Times New Roman" w:hAnsi="Times New Roman" w:cs="Times New Roman" w:hint="eastAsia"/>
                <w:sz w:val="24"/>
                <w:szCs w:val="24"/>
              </w:rPr>
              <w:t>的开发奠定理论基础。朱龙宝同志对本项目创新点的第</w:t>
            </w:r>
            <w:r w:rsidRPr="007E2414">
              <w:rPr>
                <w:rFonts w:ascii="Times New Roman" w:hAnsi="Times New Roman" w:cs="Times New Roman" w:hint="eastAsia"/>
                <w:sz w:val="24"/>
                <w:szCs w:val="24"/>
              </w:rPr>
              <w:t>1</w:t>
            </w:r>
            <w:r w:rsidRPr="007E2414">
              <w:rPr>
                <w:rFonts w:ascii="Times New Roman" w:hAnsi="Times New Roman" w:cs="Times New Roman" w:hint="eastAsia"/>
                <w:sz w:val="24"/>
                <w:szCs w:val="24"/>
              </w:rPr>
              <w:t>、</w:t>
            </w:r>
            <w:r w:rsidRPr="007E2414">
              <w:rPr>
                <w:rFonts w:ascii="Times New Roman" w:hAnsi="Times New Roman" w:cs="Times New Roman" w:hint="eastAsia"/>
                <w:sz w:val="24"/>
                <w:szCs w:val="24"/>
              </w:rPr>
              <w:t>2</w:t>
            </w:r>
            <w:r w:rsidRPr="007E2414">
              <w:rPr>
                <w:rFonts w:ascii="Times New Roman" w:hAnsi="Times New Roman" w:cs="Times New Roman" w:hint="eastAsia"/>
                <w:sz w:val="24"/>
                <w:szCs w:val="24"/>
              </w:rPr>
              <w:t>条做出了重要贡献。</w:t>
            </w:r>
          </w:p>
        </w:tc>
      </w:tr>
      <w:tr w:rsidR="007E2414" w:rsidRPr="00193A95" w:rsidTr="00523E9C">
        <w:trPr>
          <w:trHeight w:val="1080"/>
        </w:trPr>
        <w:tc>
          <w:tcPr>
            <w:tcW w:w="993" w:type="dxa"/>
            <w:vAlign w:val="center"/>
          </w:tcPr>
          <w:p w:rsidR="007E2414" w:rsidRDefault="00193A95" w:rsidP="002A7356">
            <w:pPr>
              <w:spacing w:line="360" w:lineRule="exact"/>
              <w:jc w:val="center"/>
              <w:rPr>
                <w:rFonts w:ascii="Times New Roman" w:hAnsi="Times New Roman" w:cs="Times New Roman" w:hint="eastAsia"/>
                <w:sz w:val="24"/>
                <w:szCs w:val="24"/>
              </w:rPr>
            </w:pPr>
            <w:r>
              <w:rPr>
                <w:rFonts w:ascii="Times New Roman" w:hAnsi="Times New Roman" w:cs="Times New Roman" w:hint="eastAsia"/>
                <w:sz w:val="24"/>
                <w:szCs w:val="24"/>
              </w:rPr>
              <w:t>汤蓉</w:t>
            </w:r>
          </w:p>
        </w:tc>
        <w:tc>
          <w:tcPr>
            <w:tcW w:w="709" w:type="dxa"/>
            <w:noWrap/>
            <w:vAlign w:val="center"/>
          </w:tcPr>
          <w:p w:rsidR="007E2414" w:rsidRDefault="00193A95" w:rsidP="002A7356">
            <w:pPr>
              <w:spacing w:line="360" w:lineRule="exact"/>
              <w:jc w:val="center"/>
              <w:rPr>
                <w:rFonts w:ascii="Times New Roman" w:hAnsi="Times New Roman" w:cs="Times New Roman" w:hint="eastAsia"/>
                <w:sz w:val="24"/>
                <w:szCs w:val="24"/>
              </w:rPr>
            </w:pPr>
            <w:r>
              <w:rPr>
                <w:rFonts w:ascii="Times New Roman" w:hAnsi="Times New Roman" w:cs="Times New Roman" w:hint="eastAsia"/>
                <w:sz w:val="24"/>
                <w:szCs w:val="24"/>
              </w:rPr>
              <w:t>6</w:t>
            </w:r>
          </w:p>
        </w:tc>
        <w:tc>
          <w:tcPr>
            <w:tcW w:w="709" w:type="dxa"/>
            <w:noWrap/>
            <w:vAlign w:val="center"/>
          </w:tcPr>
          <w:p w:rsidR="007E2414" w:rsidRPr="00291188" w:rsidRDefault="00193A95" w:rsidP="002A7356">
            <w:pPr>
              <w:spacing w:line="360" w:lineRule="exact"/>
              <w:jc w:val="center"/>
              <w:rPr>
                <w:rFonts w:ascii="Times New Roman" w:hAnsi="Times New Roman" w:cs="Times New Roman" w:hint="eastAsia"/>
                <w:sz w:val="24"/>
                <w:szCs w:val="24"/>
              </w:rPr>
            </w:pPr>
            <w:r>
              <w:rPr>
                <w:rFonts w:ascii="Times New Roman" w:hAnsi="Times New Roman" w:cs="Times New Roman" w:hint="eastAsia"/>
                <w:sz w:val="24"/>
                <w:szCs w:val="24"/>
              </w:rPr>
              <w:t>无</w:t>
            </w:r>
          </w:p>
        </w:tc>
        <w:tc>
          <w:tcPr>
            <w:tcW w:w="992" w:type="dxa"/>
            <w:noWrap/>
            <w:vAlign w:val="center"/>
          </w:tcPr>
          <w:p w:rsidR="007E2414" w:rsidRPr="00291188" w:rsidRDefault="00193A95" w:rsidP="002A7356">
            <w:pPr>
              <w:spacing w:line="360" w:lineRule="exact"/>
              <w:jc w:val="center"/>
              <w:rPr>
                <w:rFonts w:ascii="Times New Roman" w:hAnsi="Times New Roman" w:cs="Times New Roman" w:hint="eastAsia"/>
                <w:sz w:val="24"/>
                <w:szCs w:val="24"/>
              </w:rPr>
            </w:pPr>
            <w:r>
              <w:rPr>
                <w:rFonts w:ascii="Times New Roman" w:hAnsi="Times New Roman" w:cs="Times New Roman" w:hint="eastAsia"/>
                <w:sz w:val="24"/>
                <w:szCs w:val="24"/>
              </w:rPr>
              <w:t>农艺师</w:t>
            </w:r>
          </w:p>
        </w:tc>
        <w:tc>
          <w:tcPr>
            <w:tcW w:w="1134" w:type="dxa"/>
            <w:noWrap/>
            <w:vAlign w:val="center"/>
          </w:tcPr>
          <w:p w:rsidR="007E2414" w:rsidRPr="00291188" w:rsidRDefault="00193A95" w:rsidP="00193A95">
            <w:pPr>
              <w:spacing w:line="360" w:lineRule="exact"/>
              <w:jc w:val="center"/>
              <w:rPr>
                <w:rFonts w:ascii="Times New Roman" w:hAnsi="Times New Roman" w:cs="Times New Roman" w:hint="eastAsia"/>
                <w:sz w:val="24"/>
                <w:szCs w:val="24"/>
              </w:rPr>
            </w:pPr>
            <w:r w:rsidRPr="00193A95">
              <w:rPr>
                <w:rFonts w:ascii="Times New Roman" w:hAnsi="Times New Roman" w:cs="Times New Roman" w:hint="eastAsia"/>
                <w:sz w:val="24"/>
                <w:szCs w:val="24"/>
              </w:rPr>
              <w:t>同福集团股份有限公司</w:t>
            </w:r>
            <w:r w:rsidRPr="00193A95">
              <w:rPr>
                <w:rFonts w:ascii="Times New Roman" w:hAnsi="Times New Roman" w:cs="Times New Roman" w:hint="eastAsia"/>
                <w:sz w:val="24"/>
                <w:szCs w:val="24"/>
              </w:rPr>
              <w:tab/>
            </w:r>
          </w:p>
        </w:tc>
        <w:tc>
          <w:tcPr>
            <w:tcW w:w="1134" w:type="dxa"/>
            <w:noWrap/>
            <w:vAlign w:val="center"/>
          </w:tcPr>
          <w:p w:rsidR="007E2414" w:rsidRPr="00291188" w:rsidRDefault="00193A95" w:rsidP="002A7356">
            <w:pPr>
              <w:spacing w:line="360" w:lineRule="exact"/>
              <w:jc w:val="center"/>
              <w:rPr>
                <w:rFonts w:ascii="Times New Roman" w:hAnsi="Times New Roman" w:cs="Times New Roman" w:hint="eastAsia"/>
                <w:sz w:val="24"/>
                <w:szCs w:val="24"/>
              </w:rPr>
            </w:pPr>
            <w:r w:rsidRPr="00193A95">
              <w:rPr>
                <w:rFonts w:ascii="Times New Roman" w:hAnsi="Times New Roman" w:cs="Times New Roman" w:hint="eastAsia"/>
                <w:sz w:val="24"/>
                <w:szCs w:val="24"/>
              </w:rPr>
              <w:t>同福集团股份有限公司</w:t>
            </w:r>
          </w:p>
        </w:tc>
        <w:tc>
          <w:tcPr>
            <w:tcW w:w="3544" w:type="dxa"/>
            <w:vAlign w:val="center"/>
          </w:tcPr>
          <w:p w:rsidR="007E2414" w:rsidRPr="00291188" w:rsidRDefault="00193A95" w:rsidP="00193A95">
            <w:pPr>
              <w:spacing w:line="360" w:lineRule="exact"/>
              <w:rPr>
                <w:rFonts w:ascii="Times New Roman" w:hAnsi="Times New Roman" w:cs="Times New Roman" w:hint="eastAsia"/>
                <w:sz w:val="24"/>
                <w:szCs w:val="24"/>
              </w:rPr>
            </w:pPr>
            <w:r w:rsidRPr="00193A95">
              <w:rPr>
                <w:rFonts w:ascii="Times New Roman" w:hAnsi="Times New Roman" w:cs="Times New Roman" w:hint="eastAsia"/>
                <w:sz w:val="24"/>
                <w:szCs w:val="24"/>
              </w:rPr>
              <w:t>负责主食</w:t>
            </w:r>
            <w:proofErr w:type="gramStart"/>
            <w:r w:rsidRPr="00193A95">
              <w:rPr>
                <w:rFonts w:ascii="Times New Roman" w:hAnsi="Times New Roman" w:cs="Times New Roman" w:hint="eastAsia"/>
                <w:sz w:val="24"/>
                <w:szCs w:val="24"/>
              </w:rPr>
              <w:t>缓升糖低</w:t>
            </w:r>
            <w:proofErr w:type="gramEnd"/>
            <w:r w:rsidRPr="00193A95">
              <w:rPr>
                <w:rFonts w:ascii="Times New Roman" w:hAnsi="Times New Roman" w:cs="Times New Roman" w:hint="eastAsia"/>
                <w:sz w:val="24"/>
                <w:szCs w:val="24"/>
              </w:rPr>
              <w:t>GI</w:t>
            </w:r>
            <w:r w:rsidRPr="00193A95">
              <w:rPr>
                <w:rFonts w:ascii="Times New Roman" w:hAnsi="Times New Roman" w:cs="Times New Roman" w:hint="eastAsia"/>
                <w:sz w:val="24"/>
                <w:szCs w:val="24"/>
              </w:rPr>
              <w:t>膳食模式与评价模型研究，协助进行项目的产业化生产。汤蓉同志对本项目创新点的第</w:t>
            </w:r>
            <w:r w:rsidRPr="00193A95">
              <w:rPr>
                <w:rFonts w:ascii="Times New Roman" w:hAnsi="Times New Roman" w:cs="Times New Roman" w:hint="eastAsia"/>
                <w:sz w:val="24"/>
                <w:szCs w:val="24"/>
              </w:rPr>
              <w:t>1</w:t>
            </w:r>
            <w:r w:rsidRPr="00193A95">
              <w:rPr>
                <w:rFonts w:ascii="Times New Roman" w:hAnsi="Times New Roman" w:cs="Times New Roman" w:hint="eastAsia"/>
                <w:sz w:val="24"/>
                <w:szCs w:val="24"/>
              </w:rPr>
              <w:t>、</w:t>
            </w:r>
            <w:r w:rsidRPr="00193A95">
              <w:rPr>
                <w:rFonts w:ascii="Times New Roman" w:hAnsi="Times New Roman" w:cs="Times New Roman" w:hint="eastAsia"/>
                <w:sz w:val="24"/>
                <w:szCs w:val="24"/>
              </w:rPr>
              <w:t>2</w:t>
            </w:r>
            <w:r w:rsidRPr="00193A95">
              <w:rPr>
                <w:rFonts w:ascii="Times New Roman" w:hAnsi="Times New Roman" w:cs="Times New Roman" w:hint="eastAsia"/>
                <w:sz w:val="24"/>
                <w:szCs w:val="24"/>
              </w:rPr>
              <w:t>条做出了重</w:t>
            </w:r>
            <w:r w:rsidRPr="00193A95">
              <w:rPr>
                <w:rFonts w:ascii="Times New Roman" w:hAnsi="Times New Roman" w:cs="Times New Roman" w:hint="eastAsia"/>
                <w:sz w:val="24"/>
                <w:szCs w:val="24"/>
              </w:rPr>
              <w:lastRenderedPageBreak/>
              <w:t>要贡献。</w:t>
            </w:r>
          </w:p>
        </w:tc>
      </w:tr>
      <w:tr w:rsidR="00193A95" w:rsidRPr="00193A95" w:rsidTr="00523E9C">
        <w:trPr>
          <w:trHeight w:val="1080"/>
        </w:trPr>
        <w:tc>
          <w:tcPr>
            <w:tcW w:w="993" w:type="dxa"/>
            <w:vAlign w:val="center"/>
          </w:tcPr>
          <w:p w:rsidR="00193A95" w:rsidRDefault="00193A95" w:rsidP="002A7356">
            <w:pPr>
              <w:spacing w:line="360" w:lineRule="exact"/>
              <w:jc w:val="center"/>
              <w:rPr>
                <w:rFonts w:ascii="Times New Roman" w:hAnsi="Times New Roman" w:cs="Times New Roman" w:hint="eastAsia"/>
                <w:sz w:val="24"/>
                <w:szCs w:val="24"/>
              </w:rPr>
            </w:pPr>
            <w:r>
              <w:rPr>
                <w:rFonts w:ascii="Times New Roman" w:hAnsi="Times New Roman" w:cs="Times New Roman" w:hint="eastAsia"/>
                <w:sz w:val="24"/>
                <w:szCs w:val="24"/>
              </w:rPr>
              <w:lastRenderedPageBreak/>
              <w:t>李婉珍</w:t>
            </w:r>
          </w:p>
        </w:tc>
        <w:tc>
          <w:tcPr>
            <w:tcW w:w="709" w:type="dxa"/>
            <w:noWrap/>
            <w:vAlign w:val="center"/>
          </w:tcPr>
          <w:p w:rsidR="00193A95" w:rsidRPr="00291188" w:rsidRDefault="00193A95" w:rsidP="006C00F4">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7</w:t>
            </w:r>
          </w:p>
        </w:tc>
        <w:tc>
          <w:tcPr>
            <w:tcW w:w="709" w:type="dxa"/>
            <w:noWrap/>
            <w:vAlign w:val="center"/>
          </w:tcPr>
          <w:p w:rsidR="00193A95" w:rsidRPr="00291188" w:rsidRDefault="00193A95" w:rsidP="006C00F4">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无</w:t>
            </w:r>
          </w:p>
        </w:tc>
        <w:tc>
          <w:tcPr>
            <w:tcW w:w="992" w:type="dxa"/>
            <w:noWrap/>
            <w:vAlign w:val="center"/>
          </w:tcPr>
          <w:p w:rsidR="00193A95" w:rsidRPr="00291188" w:rsidRDefault="00193A95" w:rsidP="006C00F4">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讲师</w:t>
            </w:r>
          </w:p>
        </w:tc>
        <w:tc>
          <w:tcPr>
            <w:tcW w:w="1134" w:type="dxa"/>
            <w:noWrap/>
            <w:vAlign w:val="center"/>
          </w:tcPr>
          <w:p w:rsidR="00193A95" w:rsidRPr="00291188" w:rsidRDefault="00193A95" w:rsidP="006C00F4">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1134" w:type="dxa"/>
            <w:noWrap/>
            <w:vAlign w:val="center"/>
          </w:tcPr>
          <w:p w:rsidR="00193A95" w:rsidRPr="00291188" w:rsidRDefault="00193A95" w:rsidP="006C00F4">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3544" w:type="dxa"/>
            <w:vAlign w:val="center"/>
          </w:tcPr>
          <w:p w:rsidR="00193A95" w:rsidRPr="00193A95" w:rsidRDefault="00193A95" w:rsidP="00193A95">
            <w:pPr>
              <w:spacing w:line="360" w:lineRule="exact"/>
              <w:rPr>
                <w:rFonts w:ascii="Times New Roman" w:hAnsi="Times New Roman" w:cs="Times New Roman" w:hint="eastAsia"/>
                <w:sz w:val="24"/>
                <w:szCs w:val="24"/>
              </w:rPr>
            </w:pPr>
            <w:r w:rsidRPr="00193A95">
              <w:rPr>
                <w:rFonts w:ascii="Times New Roman" w:hAnsi="Times New Roman" w:cs="Times New Roman" w:hint="eastAsia"/>
                <w:sz w:val="24"/>
                <w:szCs w:val="24"/>
              </w:rPr>
              <w:t>负责糖尿病人专用主食的功能评价研究。李婉珍同志对本项目创新点的第</w:t>
            </w:r>
            <w:r w:rsidRPr="00193A95">
              <w:rPr>
                <w:rFonts w:ascii="Times New Roman" w:hAnsi="Times New Roman" w:cs="Times New Roman" w:hint="eastAsia"/>
                <w:sz w:val="24"/>
                <w:szCs w:val="24"/>
              </w:rPr>
              <w:t>3</w:t>
            </w:r>
            <w:r w:rsidRPr="00193A95">
              <w:rPr>
                <w:rFonts w:ascii="Times New Roman" w:hAnsi="Times New Roman" w:cs="Times New Roman" w:hint="eastAsia"/>
                <w:sz w:val="24"/>
                <w:szCs w:val="24"/>
              </w:rPr>
              <w:t>条做出了重要贡献。</w:t>
            </w:r>
          </w:p>
        </w:tc>
      </w:tr>
      <w:tr w:rsidR="00193A95" w:rsidRPr="00193A95" w:rsidTr="00523E9C">
        <w:trPr>
          <w:trHeight w:val="1080"/>
        </w:trPr>
        <w:tc>
          <w:tcPr>
            <w:tcW w:w="993" w:type="dxa"/>
            <w:vAlign w:val="center"/>
          </w:tcPr>
          <w:p w:rsidR="00193A95" w:rsidRDefault="00193A95" w:rsidP="002A7356">
            <w:pPr>
              <w:spacing w:line="360" w:lineRule="exact"/>
              <w:jc w:val="center"/>
              <w:rPr>
                <w:rFonts w:ascii="Times New Roman" w:hAnsi="Times New Roman" w:cs="Times New Roman" w:hint="eastAsia"/>
                <w:sz w:val="24"/>
                <w:szCs w:val="24"/>
              </w:rPr>
            </w:pPr>
            <w:r>
              <w:rPr>
                <w:rFonts w:ascii="Times New Roman" w:hAnsi="Times New Roman" w:cs="Times New Roman" w:hint="eastAsia"/>
                <w:sz w:val="24"/>
                <w:szCs w:val="24"/>
              </w:rPr>
              <w:t>宋平</w:t>
            </w:r>
          </w:p>
        </w:tc>
        <w:tc>
          <w:tcPr>
            <w:tcW w:w="709" w:type="dxa"/>
            <w:noWrap/>
            <w:vAlign w:val="center"/>
          </w:tcPr>
          <w:p w:rsidR="00193A95" w:rsidRDefault="00193A95" w:rsidP="006C00F4">
            <w:pPr>
              <w:spacing w:line="360" w:lineRule="exact"/>
              <w:jc w:val="center"/>
              <w:rPr>
                <w:rFonts w:ascii="Times New Roman" w:hAnsi="Times New Roman" w:cs="Times New Roman" w:hint="eastAsia"/>
                <w:sz w:val="24"/>
                <w:szCs w:val="24"/>
              </w:rPr>
            </w:pPr>
            <w:r>
              <w:rPr>
                <w:rFonts w:ascii="Times New Roman" w:hAnsi="Times New Roman" w:cs="Times New Roman" w:hint="eastAsia"/>
                <w:sz w:val="24"/>
                <w:szCs w:val="24"/>
              </w:rPr>
              <w:t>8</w:t>
            </w:r>
          </w:p>
        </w:tc>
        <w:tc>
          <w:tcPr>
            <w:tcW w:w="709" w:type="dxa"/>
            <w:noWrap/>
            <w:vAlign w:val="center"/>
          </w:tcPr>
          <w:p w:rsidR="00193A95" w:rsidRPr="00291188" w:rsidRDefault="00193A95" w:rsidP="006C00F4">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无</w:t>
            </w:r>
          </w:p>
        </w:tc>
        <w:tc>
          <w:tcPr>
            <w:tcW w:w="992" w:type="dxa"/>
            <w:noWrap/>
            <w:vAlign w:val="center"/>
          </w:tcPr>
          <w:p w:rsidR="00193A95" w:rsidRPr="00291188" w:rsidRDefault="00193A95" w:rsidP="006C00F4">
            <w:pPr>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讲师</w:t>
            </w:r>
          </w:p>
        </w:tc>
        <w:tc>
          <w:tcPr>
            <w:tcW w:w="1134" w:type="dxa"/>
            <w:noWrap/>
            <w:vAlign w:val="center"/>
          </w:tcPr>
          <w:p w:rsidR="00193A95" w:rsidRPr="00291188" w:rsidRDefault="00193A95" w:rsidP="006C00F4">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1134" w:type="dxa"/>
            <w:noWrap/>
            <w:vAlign w:val="center"/>
          </w:tcPr>
          <w:p w:rsidR="00193A95" w:rsidRPr="00291188" w:rsidRDefault="00193A95" w:rsidP="006C00F4">
            <w:pPr>
              <w:spacing w:line="360" w:lineRule="exact"/>
              <w:jc w:val="center"/>
              <w:rPr>
                <w:rFonts w:ascii="Times New Roman" w:hAnsi="Times New Roman" w:cs="Times New Roman"/>
                <w:sz w:val="24"/>
                <w:szCs w:val="24"/>
              </w:rPr>
            </w:pPr>
            <w:r w:rsidRPr="00291188">
              <w:rPr>
                <w:rFonts w:ascii="Times New Roman" w:hAnsi="Times New Roman" w:cs="Times New Roman" w:hint="eastAsia"/>
                <w:sz w:val="24"/>
                <w:szCs w:val="24"/>
              </w:rPr>
              <w:t>安徽工程大学</w:t>
            </w:r>
          </w:p>
        </w:tc>
        <w:tc>
          <w:tcPr>
            <w:tcW w:w="3544" w:type="dxa"/>
            <w:vAlign w:val="center"/>
          </w:tcPr>
          <w:p w:rsidR="00193A95" w:rsidRPr="00193A95" w:rsidRDefault="00193A95" w:rsidP="00193A95">
            <w:pPr>
              <w:spacing w:line="360" w:lineRule="exact"/>
              <w:rPr>
                <w:rFonts w:ascii="Times New Roman" w:hAnsi="Times New Roman" w:cs="Times New Roman" w:hint="eastAsia"/>
                <w:sz w:val="24"/>
                <w:szCs w:val="24"/>
              </w:rPr>
            </w:pPr>
            <w:r w:rsidRPr="00193A95">
              <w:rPr>
                <w:rFonts w:ascii="Times New Roman" w:hAnsi="Times New Roman" w:cs="Times New Roman" w:hint="eastAsia"/>
                <w:sz w:val="24"/>
                <w:szCs w:val="24"/>
              </w:rPr>
              <w:t>负责糖尿病人专用主食的功能评价研究。宋平同志对本项目创新点的第</w:t>
            </w:r>
            <w:r w:rsidRPr="00193A95">
              <w:rPr>
                <w:rFonts w:ascii="Times New Roman" w:hAnsi="Times New Roman" w:cs="Times New Roman" w:hint="eastAsia"/>
                <w:sz w:val="24"/>
                <w:szCs w:val="24"/>
              </w:rPr>
              <w:t>3</w:t>
            </w:r>
            <w:r w:rsidRPr="00193A95">
              <w:rPr>
                <w:rFonts w:ascii="Times New Roman" w:hAnsi="Times New Roman" w:cs="Times New Roman" w:hint="eastAsia"/>
                <w:sz w:val="24"/>
                <w:szCs w:val="24"/>
              </w:rPr>
              <w:t>条做出了重要贡献。</w:t>
            </w:r>
          </w:p>
        </w:tc>
      </w:tr>
    </w:tbl>
    <w:p w:rsidR="00746AA0" w:rsidRDefault="00746AA0" w:rsidP="008366EB">
      <w:pPr>
        <w:spacing w:before="120" w:after="120" w:line="360" w:lineRule="exact"/>
        <w:rPr>
          <w:rFonts w:ascii="Times New Roman" w:hAnsi="Times New Roman" w:cs="Times New Roman" w:hint="eastAsia"/>
          <w:sz w:val="24"/>
          <w:szCs w:val="24"/>
        </w:rPr>
      </w:pPr>
    </w:p>
    <w:p w:rsidR="00862CCA" w:rsidRPr="00B5242B" w:rsidRDefault="00746AA0" w:rsidP="008366EB">
      <w:pPr>
        <w:spacing w:before="120" w:after="120" w:line="360" w:lineRule="exact"/>
        <w:rPr>
          <w:rFonts w:ascii="Times New Roman" w:hAnsi="Times New Roman" w:cs="Times New Roman"/>
          <w:sz w:val="24"/>
          <w:szCs w:val="24"/>
        </w:rPr>
      </w:pPr>
      <w:r>
        <w:rPr>
          <w:rFonts w:ascii="Times New Roman" w:hAnsi="Times New Roman" w:cs="Times New Roman" w:hint="eastAsia"/>
          <w:sz w:val="24"/>
          <w:szCs w:val="24"/>
        </w:rPr>
        <w:t>八、</w:t>
      </w:r>
      <w:r w:rsidR="00B94529" w:rsidRPr="00B5242B">
        <w:rPr>
          <w:rFonts w:ascii="Times New Roman" w:hAnsi="Times New Roman" w:cs="Times New Roman"/>
          <w:sz w:val="24"/>
          <w:szCs w:val="24"/>
        </w:rPr>
        <w:t>主要完成单位及创新推广贡献</w:t>
      </w:r>
    </w:p>
    <w:p w:rsidR="00116A2F" w:rsidRPr="00B5242B" w:rsidRDefault="00116A2F" w:rsidP="00B5242B">
      <w:pPr>
        <w:spacing w:line="360" w:lineRule="exact"/>
        <w:ind w:firstLineChars="200" w:firstLine="480"/>
        <w:rPr>
          <w:rFonts w:ascii="Times New Roman" w:hAnsi="Times New Roman" w:cs="Times New Roman"/>
          <w:sz w:val="24"/>
          <w:szCs w:val="24"/>
        </w:rPr>
      </w:pPr>
      <w:r w:rsidRPr="00B5242B">
        <w:rPr>
          <w:rFonts w:ascii="Times New Roman" w:hAnsi="Times New Roman" w:cs="Times New Roman"/>
          <w:sz w:val="24"/>
          <w:szCs w:val="24"/>
        </w:rPr>
        <w:t>第一完成单位：</w:t>
      </w:r>
      <w:r w:rsidR="00BA4EC7">
        <w:rPr>
          <w:rFonts w:ascii="Times New Roman" w:hAnsi="Times New Roman" w:cs="Times New Roman" w:hint="eastAsia"/>
          <w:sz w:val="24"/>
          <w:szCs w:val="24"/>
        </w:rPr>
        <w:t>同福集团股份</w:t>
      </w:r>
      <w:r w:rsidRPr="00B5242B">
        <w:rPr>
          <w:rFonts w:ascii="Times New Roman" w:hAnsi="Times New Roman" w:cs="Times New Roman"/>
          <w:sz w:val="24"/>
          <w:szCs w:val="24"/>
        </w:rPr>
        <w:t>有限公司</w:t>
      </w:r>
    </w:p>
    <w:p w:rsidR="00BA4EC7" w:rsidRPr="00C4638F" w:rsidRDefault="00BA4EC7" w:rsidP="00C4638F">
      <w:pPr>
        <w:autoSpaceDE w:val="0"/>
        <w:autoSpaceDN w:val="0"/>
        <w:adjustRightInd w:val="0"/>
        <w:ind w:firstLineChars="200" w:firstLine="480"/>
        <w:jc w:val="left"/>
        <w:rPr>
          <w:rFonts w:ascii="Times New Roman" w:hAnsi="Times New Roman" w:cs="Times New Roman"/>
          <w:sz w:val="24"/>
          <w:szCs w:val="24"/>
        </w:rPr>
      </w:pPr>
      <w:r w:rsidRPr="00C4638F">
        <w:rPr>
          <w:rFonts w:ascii="Times New Roman" w:hAnsi="Times New Roman" w:cs="Times New Roman" w:hint="eastAsia"/>
          <w:sz w:val="24"/>
          <w:szCs w:val="24"/>
        </w:rPr>
        <w:t>同福集团股份有限公司是国内第一家</w:t>
      </w:r>
      <w:proofErr w:type="gramStart"/>
      <w:r w:rsidRPr="00C4638F">
        <w:rPr>
          <w:rFonts w:ascii="Times New Roman" w:hAnsi="Times New Roman" w:cs="Times New Roman" w:hint="eastAsia"/>
          <w:sz w:val="24"/>
          <w:szCs w:val="24"/>
        </w:rPr>
        <w:t>生产碗粥的</w:t>
      </w:r>
      <w:proofErr w:type="gramEnd"/>
      <w:r w:rsidRPr="00C4638F">
        <w:rPr>
          <w:rFonts w:ascii="Times New Roman" w:hAnsi="Times New Roman" w:cs="Times New Roman" w:hint="eastAsia"/>
          <w:sz w:val="24"/>
          <w:szCs w:val="24"/>
        </w:rPr>
        <w:t>企业，国家级农业产业化龙头企业，八宝粥国家标准的主要起草单位之一，“同福”商标荣膺“中国驰名商标”称号。</w:t>
      </w:r>
      <w:r w:rsidRPr="00C4638F">
        <w:rPr>
          <w:rFonts w:ascii="Times New Roman" w:hAnsi="Times New Roman" w:cs="Times New Roman"/>
          <w:sz w:val="24"/>
          <w:szCs w:val="24"/>
        </w:rPr>
        <w:t>2011</w:t>
      </w:r>
      <w:r w:rsidRPr="00C4638F">
        <w:rPr>
          <w:rFonts w:ascii="Times New Roman" w:hAnsi="Times New Roman" w:cs="Times New Roman" w:hint="eastAsia"/>
          <w:sz w:val="24"/>
          <w:szCs w:val="24"/>
        </w:rPr>
        <w:t>年度由农业部、科技部、</w:t>
      </w:r>
      <w:proofErr w:type="gramStart"/>
      <w:r w:rsidRPr="00C4638F">
        <w:rPr>
          <w:rFonts w:ascii="Times New Roman" w:hAnsi="Times New Roman" w:cs="Times New Roman" w:hint="eastAsia"/>
          <w:sz w:val="24"/>
          <w:szCs w:val="24"/>
        </w:rPr>
        <w:t>发改委</w:t>
      </w:r>
      <w:proofErr w:type="gramEnd"/>
      <w:r w:rsidRPr="00C4638F">
        <w:rPr>
          <w:rFonts w:ascii="Times New Roman" w:hAnsi="Times New Roman" w:cs="Times New Roman" w:hint="eastAsia"/>
          <w:sz w:val="24"/>
          <w:szCs w:val="24"/>
        </w:rPr>
        <w:t>等九大部委联合组建的评审委员会，认定为“中国农业产业化优秀企业”，同年</w:t>
      </w:r>
      <w:r w:rsidRPr="00C4638F">
        <w:rPr>
          <w:rFonts w:ascii="Times New Roman" w:hAnsi="Times New Roman" w:cs="Times New Roman"/>
          <w:sz w:val="24"/>
          <w:szCs w:val="24"/>
        </w:rPr>
        <w:t>12</w:t>
      </w:r>
      <w:r w:rsidRPr="00C4638F">
        <w:rPr>
          <w:rFonts w:ascii="Times New Roman" w:hAnsi="Times New Roman" w:cs="Times New Roman" w:hint="eastAsia"/>
          <w:sz w:val="24"/>
          <w:szCs w:val="24"/>
        </w:rPr>
        <w:t>月袁隆平院士进驻“同福院士工作站”。</w:t>
      </w:r>
      <w:r w:rsidRPr="00C4638F">
        <w:rPr>
          <w:rFonts w:ascii="Times New Roman" w:hAnsi="Times New Roman" w:cs="Times New Roman"/>
          <w:sz w:val="24"/>
          <w:szCs w:val="24"/>
        </w:rPr>
        <w:t>2012</w:t>
      </w:r>
      <w:r w:rsidRPr="00C4638F">
        <w:rPr>
          <w:rFonts w:ascii="Times New Roman" w:hAnsi="Times New Roman" w:cs="Times New Roman" w:hint="eastAsia"/>
          <w:sz w:val="24"/>
          <w:szCs w:val="24"/>
        </w:rPr>
        <w:t>年度公司被农业部、国家发展和改革委员会、财政部等八部委联合认定为“农业产业化国家重点龙头企业”，同年和安徽工程大学联合成立安徽省米制方便食品工程技术研究中心获安徽省科技厅批准组建。</w:t>
      </w:r>
    </w:p>
    <w:p w:rsidR="00862CCA" w:rsidRPr="00B5242B" w:rsidRDefault="00BA4EC7" w:rsidP="00C4638F">
      <w:pPr>
        <w:autoSpaceDE w:val="0"/>
        <w:autoSpaceDN w:val="0"/>
        <w:adjustRightInd w:val="0"/>
        <w:ind w:firstLineChars="200" w:firstLine="480"/>
        <w:jc w:val="left"/>
        <w:rPr>
          <w:rFonts w:ascii="Times New Roman" w:hAnsi="Times New Roman" w:cs="Times New Roman"/>
          <w:sz w:val="24"/>
          <w:szCs w:val="24"/>
        </w:rPr>
      </w:pPr>
      <w:r w:rsidRPr="00C4638F">
        <w:rPr>
          <w:rFonts w:ascii="Times New Roman" w:hAnsi="Times New Roman" w:cs="Times New Roman" w:hint="eastAsia"/>
          <w:sz w:val="24"/>
          <w:szCs w:val="24"/>
        </w:rPr>
        <w:t>作为目前我国最大的</w:t>
      </w:r>
      <w:proofErr w:type="gramStart"/>
      <w:r w:rsidRPr="00C4638F">
        <w:rPr>
          <w:rFonts w:ascii="Times New Roman" w:hAnsi="Times New Roman" w:cs="Times New Roman" w:hint="eastAsia"/>
          <w:sz w:val="24"/>
          <w:szCs w:val="24"/>
        </w:rPr>
        <w:t>碗粥生产</w:t>
      </w:r>
      <w:proofErr w:type="gramEnd"/>
      <w:r w:rsidRPr="00C4638F">
        <w:rPr>
          <w:rFonts w:ascii="Times New Roman" w:hAnsi="Times New Roman" w:cs="Times New Roman" w:hint="eastAsia"/>
          <w:sz w:val="24"/>
          <w:szCs w:val="24"/>
        </w:rPr>
        <w:t>企业，公司与安徽工程大学合作，就“糖尿病人专用主食生产关键技术”项目进行联合技术攻关。安徽工程大学负责项目总体技术方案的设计，我公司负责本项目的关键加工装备的选型与改造，并进行产业化实施。通过本项目的实施，公司在取得良好的经济效益的同时，也取得了较大的社会效益，为糖尿病人提供了合适的主食产品，有效促进农业产业结构的调整、增加农民收入的同时，对促进我国</w:t>
      </w:r>
      <w:proofErr w:type="gramStart"/>
      <w:r w:rsidRPr="00C4638F">
        <w:rPr>
          <w:rFonts w:ascii="Times New Roman" w:hAnsi="Times New Roman" w:cs="Times New Roman" w:hint="eastAsia"/>
          <w:sz w:val="24"/>
          <w:szCs w:val="24"/>
        </w:rPr>
        <w:t>碗粥企业</w:t>
      </w:r>
      <w:proofErr w:type="gramEnd"/>
      <w:r w:rsidRPr="00C4638F">
        <w:rPr>
          <w:rFonts w:ascii="Times New Roman" w:hAnsi="Times New Roman" w:cs="Times New Roman" w:hint="eastAsia"/>
          <w:sz w:val="24"/>
          <w:szCs w:val="24"/>
        </w:rPr>
        <w:t>发展，起到了良好的示范作用。</w:t>
      </w:r>
    </w:p>
    <w:p w:rsidR="00116A2F" w:rsidRPr="00B5242B" w:rsidRDefault="00116A2F" w:rsidP="00B5242B">
      <w:pPr>
        <w:spacing w:line="360" w:lineRule="exact"/>
        <w:rPr>
          <w:rFonts w:ascii="Times New Roman" w:hAnsi="Times New Roman" w:cs="Times New Roman"/>
          <w:sz w:val="24"/>
          <w:szCs w:val="24"/>
        </w:rPr>
      </w:pPr>
      <w:r w:rsidRPr="00B5242B">
        <w:rPr>
          <w:rFonts w:ascii="Times New Roman" w:hAnsi="Times New Roman" w:cs="Times New Roman"/>
          <w:sz w:val="24"/>
          <w:szCs w:val="24"/>
        </w:rPr>
        <w:t xml:space="preserve">    </w:t>
      </w:r>
      <w:r w:rsidRPr="00B5242B">
        <w:rPr>
          <w:rFonts w:ascii="Times New Roman" w:hAnsi="Times New Roman" w:cs="Times New Roman"/>
          <w:sz w:val="24"/>
          <w:szCs w:val="24"/>
        </w:rPr>
        <w:t>第二完成单位：安徽工程大学</w:t>
      </w:r>
    </w:p>
    <w:p w:rsidR="00BA4EC7" w:rsidRPr="00C4638F" w:rsidRDefault="00BA4EC7" w:rsidP="00C4638F">
      <w:pPr>
        <w:autoSpaceDE w:val="0"/>
        <w:autoSpaceDN w:val="0"/>
        <w:adjustRightInd w:val="0"/>
        <w:ind w:firstLineChars="200" w:firstLine="480"/>
        <w:jc w:val="left"/>
        <w:rPr>
          <w:rFonts w:ascii="Times New Roman" w:hAnsi="Times New Roman" w:cs="Times New Roman"/>
          <w:sz w:val="24"/>
          <w:szCs w:val="24"/>
        </w:rPr>
      </w:pPr>
      <w:r w:rsidRPr="00C4638F">
        <w:rPr>
          <w:rFonts w:ascii="Times New Roman" w:hAnsi="Times New Roman" w:cs="Times New Roman" w:hint="eastAsia"/>
          <w:sz w:val="24"/>
          <w:szCs w:val="24"/>
        </w:rPr>
        <w:t>安徽工程大学是一所以工为主的省属多科性高等院校和安徽省重点建设院校，现有涵盖工、理、文、管、经、法等门类学科，其中发酵工程为省级重点学科，拥有“食品科学与工程”、“生物工程”以及“微生物”等</w:t>
      </w:r>
      <w:r w:rsidRPr="00C4638F">
        <w:rPr>
          <w:rFonts w:ascii="Times New Roman" w:hAnsi="Times New Roman" w:cs="Times New Roman"/>
          <w:sz w:val="24"/>
          <w:szCs w:val="24"/>
        </w:rPr>
        <w:t>8</w:t>
      </w:r>
      <w:r w:rsidRPr="00C4638F">
        <w:rPr>
          <w:rFonts w:ascii="Times New Roman" w:hAnsi="Times New Roman" w:cs="Times New Roman" w:hint="eastAsia"/>
          <w:sz w:val="24"/>
          <w:szCs w:val="24"/>
        </w:rPr>
        <w:t>个一级学科和</w:t>
      </w:r>
      <w:r w:rsidRPr="00C4638F">
        <w:rPr>
          <w:rFonts w:ascii="Times New Roman" w:hAnsi="Times New Roman" w:cs="Times New Roman"/>
          <w:sz w:val="24"/>
          <w:szCs w:val="24"/>
        </w:rPr>
        <w:t>40</w:t>
      </w:r>
      <w:r w:rsidRPr="00C4638F">
        <w:rPr>
          <w:rFonts w:ascii="Times New Roman" w:hAnsi="Times New Roman" w:cs="Times New Roman" w:hint="eastAsia"/>
          <w:sz w:val="24"/>
          <w:szCs w:val="24"/>
        </w:rPr>
        <w:t>个二级学科硕士学位授权点，“微生物安徽省发酵工程技术研究中心”和“安徽省生物制品与食品检测检验及其标准化技术公共服务平台”等公共服务平台。</w:t>
      </w:r>
    </w:p>
    <w:p w:rsidR="00BA4EC7" w:rsidRPr="00C4638F" w:rsidRDefault="00BA4EC7" w:rsidP="00C4638F">
      <w:pPr>
        <w:autoSpaceDE w:val="0"/>
        <w:autoSpaceDN w:val="0"/>
        <w:adjustRightInd w:val="0"/>
        <w:ind w:firstLineChars="200" w:firstLine="480"/>
        <w:jc w:val="left"/>
        <w:rPr>
          <w:rFonts w:ascii="Times New Roman" w:hAnsi="Times New Roman" w:cs="Times New Roman"/>
          <w:sz w:val="24"/>
          <w:szCs w:val="24"/>
        </w:rPr>
      </w:pPr>
      <w:r w:rsidRPr="00C4638F">
        <w:rPr>
          <w:rFonts w:ascii="Times New Roman" w:hAnsi="Times New Roman" w:cs="Times New Roman"/>
          <w:sz w:val="24"/>
          <w:szCs w:val="24"/>
        </w:rPr>
        <w:t>2012</w:t>
      </w:r>
      <w:r w:rsidRPr="00C4638F">
        <w:rPr>
          <w:rFonts w:ascii="Times New Roman" w:hAnsi="Times New Roman" w:cs="Times New Roman" w:hint="eastAsia"/>
          <w:sz w:val="24"/>
          <w:szCs w:val="24"/>
        </w:rPr>
        <w:t>年度与同福集团股份有限公司联合成立安徽省米制方便食品工程技术研究中心获安徽省科技厅批准组建。“糖尿病人专用主食生产关键技术”项目是由同福集团股份有限公司提出，并委托安徽工程大学进行联合研发项目。在此基础上，获批芜湖市科技计划项目立项。</w:t>
      </w:r>
    </w:p>
    <w:p w:rsidR="00116A2F" w:rsidRPr="00B5242B" w:rsidRDefault="00BA4EC7" w:rsidP="00C4638F">
      <w:pPr>
        <w:autoSpaceDE w:val="0"/>
        <w:autoSpaceDN w:val="0"/>
        <w:adjustRightInd w:val="0"/>
        <w:ind w:firstLineChars="200" w:firstLine="480"/>
        <w:jc w:val="left"/>
        <w:rPr>
          <w:rFonts w:ascii="Times New Roman" w:hAnsi="Times New Roman" w:cs="Times New Roman"/>
          <w:sz w:val="24"/>
          <w:szCs w:val="24"/>
        </w:rPr>
      </w:pPr>
      <w:r w:rsidRPr="00C4638F">
        <w:rPr>
          <w:rFonts w:ascii="Times New Roman" w:hAnsi="Times New Roman" w:cs="Times New Roman" w:hint="eastAsia"/>
          <w:sz w:val="24"/>
          <w:szCs w:val="24"/>
        </w:rPr>
        <w:t>项目组从糖尿病人专用主食生产过程中存在的关键技术问题入手，采取自主创新的主要原则，提出了项目的总体技术方案，并进行了充分</w:t>
      </w:r>
      <w:proofErr w:type="gramStart"/>
      <w:r w:rsidRPr="00C4638F">
        <w:rPr>
          <w:rFonts w:ascii="Times New Roman" w:hAnsi="Times New Roman" w:cs="Times New Roman" w:hint="eastAsia"/>
          <w:sz w:val="24"/>
          <w:szCs w:val="24"/>
        </w:rPr>
        <w:t>地资料</w:t>
      </w:r>
      <w:proofErr w:type="gramEnd"/>
      <w:r w:rsidRPr="00C4638F">
        <w:rPr>
          <w:rFonts w:ascii="Times New Roman" w:hAnsi="Times New Roman" w:cs="Times New Roman" w:hint="eastAsia"/>
          <w:sz w:val="24"/>
          <w:szCs w:val="24"/>
        </w:rPr>
        <w:t>查阅和方案论证，解决了糖尿病人专用主食的营养模型的构建等技术难题，成功开发出低</w:t>
      </w:r>
      <w:r w:rsidRPr="00C4638F">
        <w:rPr>
          <w:rFonts w:ascii="Times New Roman" w:hAnsi="Times New Roman" w:cs="Times New Roman"/>
          <w:sz w:val="24"/>
          <w:szCs w:val="24"/>
        </w:rPr>
        <w:t>GI</w:t>
      </w:r>
      <w:proofErr w:type="gramStart"/>
      <w:r w:rsidRPr="00C4638F">
        <w:rPr>
          <w:rFonts w:ascii="Times New Roman" w:hAnsi="Times New Roman" w:cs="Times New Roman" w:hint="eastAsia"/>
          <w:sz w:val="24"/>
          <w:szCs w:val="24"/>
        </w:rPr>
        <w:t>碗粥和</w:t>
      </w:r>
      <w:proofErr w:type="gramEnd"/>
      <w:r w:rsidRPr="00C4638F">
        <w:rPr>
          <w:rFonts w:ascii="Times New Roman" w:hAnsi="Times New Roman" w:cs="Times New Roman" w:hint="eastAsia"/>
          <w:sz w:val="24"/>
          <w:szCs w:val="24"/>
        </w:rPr>
        <w:t>低</w:t>
      </w:r>
      <w:r w:rsidRPr="00C4638F">
        <w:rPr>
          <w:rFonts w:ascii="Times New Roman" w:hAnsi="Times New Roman" w:cs="Times New Roman"/>
          <w:sz w:val="24"/>
          <w:szCs w:val="24"/>
        </w:rPr>
        <w:t>GI</w:t>
      </w:r>
      <w:r w:rsidRPr="00C4638F">
        <w:rPr>
          <w:rFonts w:ascii="Times New Roman" w:hAnsi="Times New Roman" w:cs="Times New Roman" w:hint="eastAsia"/>
          <w:sz w:val="24"/>
          <w:szCs w:val="24"/>
        </w:rPr>
        <w:t>重组米产品，为项目的产业化实施做出了重要贡献。目前市场未见糖尿病人群的主食产品，由于广泛的潜在消费人群基础，产品具有广阔的市场</w:t>
      </w:r>
      <w:r w:rsidRPr="00C4638F">
        <w:rPr>
          <w:rFonts w:ascii="Times New Roman" w:hAnsi="Times New Roman" w:cs="Times New Roman" w:hint="eastAsia"/>
          <w:sz w:val="24"/>
          <w:szCs w:val="24"/>
        </w:rPr>
        <w:lastRenderedPageBreak/>
        <w:t>潜力，市场竞争力强。</w:t>
      </w:r>
    </w:p>
    <w:p w:rsidR="00B94529" w:rsidRPr="00B5242B" w:rsidRDefault="000433A8" w:rsidP="008366EB">
      <w:pPr>
        <w:spacing w:before="120" w:after="120" w:line="360" w:lineRule="exact"/>
        <w:rPr>
          <w:rFonts w:ascii="Times New Roman" w:hAnsi="Times New Roman" w:cs="Times New Roman"/>
          <w:sz w:val="24"/>
          <w:szCs w:val="24"/>
        </w:rPr>
      </w:pPr>
      <w:r>
        <w:rPr>
          <w:rFonts w:ascii="Times New Roman" w:hAnsi="Times New Roman" w:cs="Times New Roman" w:hint="eastAsia"/>
          <w:sz w:val="24"/>
          <w:szCs w:val="24"/>
        </w:rPr>
        <w:t>九、</w:t>
      </w:r>
      <w:r w:rsidR="00B94529" w:rsidRPr="00317B99">
        <w:rPr>
          <w:rFonts w:ascii="Times New Roman" w:hAnsi="Times New Roman" w:cs="Times New Roman"/>
          <w:sz w:val="24"/>
          <w:szCs w:val="24"/>
        </w:rPr>
        <w:t>完成人合作关系说明</w:t>
      </w:r>
    </w:p>
    <w:p w:rsidR="00C4638F" w:rsidRPr="00124CB1" w:rsidRDefault="00C4638F" w:rsidP="00C4638F">
      <w:pPr>
        <w:pStyle w:val="2"/>
        <w:snapToGrid w:val="0"/>
        <w:spacing w:line="400" w:lineRule="exact"/>
        <w:rPr>
          <w:rFonts w:ascii="Times New Roman" w:eastAsiaTheme="majorEastAsia" w:hAnsi="Times New Roman" w:cs="Times New Roman"/>
          <w:color w:val="323232"/>
        </w:rPr>
      </w:pPr>
      <w:r>
        <w:rPr>
          <w:rFonts w:ascii="Times New Roman" w:eastAsiaTheme="majorEastAsia" w:hAnsi="Times New Roman" w:cs="Times New Roman" w:hint="eastAsia"/>
          <w:color w:val="323232"/>
        </w:rPr>
        <w:t>（一）</w:t>
      </w:r>
      <w:r w:rsidRPr="00124CB1">
        <w:rPr>
          <w:rFonts w:ascii="Times New Roman" w:eastAsiaTheme="majorEastAsia" w:hAnsi="Times New Roman" w:cs="Times New Roman"/>
          <w:color w:val="323232"/>
        </w:rPr>
        <w:t>第一完成人</w:t>
      </w:r>
      <w:r>
        <w:rPr>
          <w:rFonts w:ascii="Times New Roman" w:eastAsiaTheme="majorEastAsia" w:hAnsi="Times New Roman" w:cs="Times New Roman" w:hint="eastAsia"/>
          <w:color w:val="323232"/>
        </w:rPr>
        <w:t>陶玉贵</w:t>
      </w:r>
      <w:r>
        <w:rPr>
          <w:rFonts w:ascii="Times New Roman" w:eastAsiaTheme="majorEastAsia" w:hAnsi="Times New Roman" w:cs="Times New Roman"/>
          <w:color w:val="323232"/>
        </w:rPr>
        <w:t>教授是该项目的总体</w:t>
      </w:r>
      <w:r w:rsidRPr="00124CB1">
        <w:rPr>
          <w:rFonts w:ascii="Times New Roman" w:eastAsiaTheme="majorEastAsia" w:hAnsi="Times New Roman" w:cs="Times New Roman"/>
          <w:color w:val="323232"/>
        </w:rPr>
        <w:t>负责人，提出了整个项目的总体技术方案和主要学术思想，从</w:t>
      </w:r>
      <w:r w:rsidRPr="00124CB1">
        <w:rPr>
          <w:rFonts w:ascii="Times New Roman" w:eastAsiaTheme="majorEastAsia" w:hAnsi="Times New Roman" w:cs="Times New Roman"/>
          <w:color w:val="323232"/>
        </w:rPr>
        <w:t>20</w:t>
      </w:r>
      <w:r>
        <w:rPr>
          <w:rFonts w:ascii="Times New Roman" w:eastAsiaTheme="majorEastAsia" w:hAnsi="Times New Roman" w:cs="Times New Roman"/>
          <w:color w:val="323232"/>
        </w:rPr>
        <w:t>12</w:t>
      </w:r>
      <w:r w:rsidRPr="00124CB1">
        <w:rPr>
          <w:rFonts w:ascii="Times New Roman" w:eastAsiaTheme="majorEastAsia" w:hAnsi="Times New Roman" w:cs="Times New Roman"/>
          <w:color w:val="323232"/>
        </w:rPr>
        <w:t>年</w:t>
      </w:r>
      <w:r w:rsidRPr="00124CB1">
        <w:rPr>
          <w:rFonts w:ascii="Times New Roman" w:eastAsiaTheme="majorEastAsia" w:hAnsi="Times New Roman" w:cs="Times New Roman"/>
          <w:color w:val="323232"/>
        </w:rPr>
        <w:t>1</w:t>
      </w:r>
      <w:r w:rsidRPr="00124CB1">
        <w:rPr>
          <w:rFonts w:ascii="Times New Roman" w:eastAsiaTheme="majorEastAsia" w:hAnsi="Times New Roman" w:cs="Times New Roman"/>
          <w:color w:val="323232"/>
        </w:rPr>
        <w:t>月开始从事该项目的研究工作，和项目组所有成员是合作研究</w:t>
      </w:r>
      <w:r>
        <w:rPr>
          <w:rFonts w:ascii="Times New Roman" w:eastAsiaTheme="majorEastAsia" w:hAnsi="Times New Roman" w:cs="Times New Roman" w:hint="eastAsia"/>
          <w:color w:val="323232"/>
        </w:rPr>
        <w:t>关系</w:t>
      </w:r>
      <w:r w:rsidRPr="00124CB1">
        <w:rPr>
          <w:rFonts w:ascii="Times New Roman" w:eastAsiaTheme="majorEastAsia" w:hAnsi="Times New Roman" w:cs="Times New Roman"/>
          <w:color w:val="323232"/>
        </w:rPr>
        <w:t>。</w:t>
      </w:r>
    </w:p>
    <w:p w:rsidR="00C4638F" w:rsidRDefault="00C4638F" w:rsidP="00C4638F">
      <w:pPr>
        <w:pStyle w:val="2"/>
        <w:snapToGrid w:val="0"/>
        <w:spacing w:line="400" w:lineRule="exact"/>
        <w:rPr>
          <w:rFonts w:ascii="Times New Roman" w:eastAsiaTheme="majorEastAsia" w:hAnsi="Times New Roman" w:cs="Times New Roman"/>
          <w:color w:val="323232"/>
        </w:rPr>
      </w:pPr>
      <w:r>
        <w:rPr>
          <w:rFonts w:ascii="Times New Roman" w:eastAsiaTheme="majorEastAsia" w:hAnsi="Times New Roman" w:cs="Times New Roman" w:hint="eastAsia"/>
          <w:color w:val="323232"/>
        </w:rPr>
        <w:t>（二）</w:t>
      </w:r>
      <w:r w:rsidRPr="00124CB1">
        <w:rPr>
          <w:rFonts w:ascii="Times New Roman" w:eastAsiaTheme="majorEastAsia" w:hAnsi="Times New Roman" w:cs="Times New Roman"/>
          <w:color w:val="323232"/>
        </w:rPr>
        <w:t>第二完成人</w:t>
      </w:r>
      <w:r>
        <w:rPr>
          <w:rFonts w:ascii="Times New Roman" w:eastAsiaTheme="majorEastAsia" w:hAnsi="Times New Roman" w:cs="Times New Roman" w:hint="eastAsia"/>
          <w:color w:val="323232"/>
        </w:rPr>
        <w:t>刘辉同志</w:t>
      </w:r>
      <w:r w:rsidRPr="00124CB1">
        <w:rPr>
          <w:rFonts w:ascii="Times New Roman" w:eastAsiaTheme="majorEastAsia" w:hAnsi="Times New Roman" w:cs="Times New Roman"/>
          <w:color w:val="323232"/>
        </w:rPr>
        <w:t>为</w:t>
      </w:r>
      <w:r>
        <w:rPr>
          <w:rFonts w:ascii="Times New Roman" w:eastAsiaTheme="majorEastAsia" w:hAnsi="Times New Roman" w:cs="Times New Roman" w:hint="eastAsia"/>
          <w:color w:val="323232"/>
        </w:rPr>
        <w:t>同福集团</w:t>
      </w:r>
      <w:r>
        <w:rPr>
          <w:rFonts w:ascii="Times New Roman" w:eastAsiaTheme="majorEastAsia" w:hAnsi="Times New Roman" w:cs="Times New Roman"/>
          <w:color w:val="323232"/>
        </w:rPr>
        <w:t>股份有限公司总经理</w:t>
      </w:r>
      <w:r w:rsidRPr="00124CB1">
        <w:rPr>
          <w:rFonts w:ascii="Times New Roman" w:eastAsiaTheme="majorEastAsia" w:hAnsi="Times New Roman" w:cs="Times New Roman"/>
          <w:color w:val="323232"/>
        </w:rPr>
        <w:t>，</w:t>
      </w:r>
      <w:r w:rsidR="007279F8" w:rsidRPr="007279F8">
        <w:rPr>
          <w:rFonts w:ascii="Times New Roman" w:eastAsiaTheme="majorEastAsia" w:hAnsi="Times New Roman" w:cs="Times New Roman" w:hint="eastAsia"/>
          <w:color w:val="323232"/>
        </w:rPr>
        <w:t>陶玉贵教授</w:t>
      </w:r>
      <w:r>
        <w:rPr>
          <w:rFonts w:ascii="Times New Roman" w:eastAsiaTheme="majorEastAsia" w:hAnsi="Times New Roman" w:cs="Times New Roman" w:hint="eastAsia"/>
          <w:color w:val="323232"/>
        </w:rPr>
        <w:t>所在</w:t>
      </w:r>
      <w:r>
        <w:rPr>
          <w:rFonts w:ascii="Times New Roman" w:eastAsiaTheme="majorEastAsia" w:hAnsi="Times New Roman" w:cs="Times New Roman"/>
          <w:color w:val="323232"/>
        </w:rPr>
        <w:t>的安徽工程大学生化学院科研团队保持了长期紧密的产学院合作关系，共同申报了安徽省科技重大专项、芜湖市科技攻关计划项目等多项科研项目和产学研项目</w:t>
      </w:r>
      <w:r>
        <w:rPr>
          <w:rFonts w:ascii="Times New Roman" w:eastAsiaTheme="majorEastAsia" w:hAnsi="Times New Roman" w:cs="Times New Roman" w:hint="eastAsia"/>
          <w:color w:val="323232"/>
        </w:rPr>
        <w:t>。负责本项目</w:t>
      </w:r>
      <w:r>
        <w:rPr>
          <w:rFonts w:ascii="Times New Roman" w:eastAsiaTheme="majorEastAsia" w:hAnsi="Times New Roman" w:cs="Times New Roman"/>
          <w:color w:val="323232"/>
        </w:rPr>
        <w:t>的技术成果在同福集团进行产业化实施，取得了良好的经济和社会效益</w:t>
      </w:r>
      <w:r w:rsidRPr="00124CB1">
        <w:rPr>
          <w:rFonts w:ascii="Times New Roman" w:eastAsiaTheme="majorEastAsia" w:hAnsi="Times New Roman" w:cs="Times New Roman"/>
          <w:color w:val="323232"/>
        </w:rPr>
        <w:t>。</w:t>
      </w:r>
    </w:p>
    <w:p w:rsidR="00C4638F" w:rsidRPr="00124CB1" w:rsidRDefault="00C4638F" w:rsidP="00C4638F">
      <w:pPr>
        <w:pStyle w:val="2"/>
        <w:snapToGrid w:val="0"/>
        <w:spacing w:line="400" w:lineRule="exact"/>
        <w:rPr>
          <w:rFonts w:ascii="Times New Roman" w:eastAsiaTheme="majorEastAsia" w:hAnsi="Times New Roman" w:cs="Times New Roman"/>
          <w:color w:val="323232"/>
        </w:rPr>
      </w:pPr>
      <w:r>
        <w:rPr>
          <w:rFonts w:ascii="Times New Roman" w:eastAsiaTheme="majorEastAsia" w:hAnsi="Times New Roman" w:cs="Times New Roman" w:hint="eastAsia"/>
          <w:color w:val="323232"/>
        </w:rPr>
        <w:t>（三）</w:t>
      </w:r>
      <w:r>
        <w:rPr>
          <w:rFonts w:ascii="Times New Roman" w:eastAsiaTheme="majorEastAsia" w:hAnsi="Times New Roman" w:cs="Times New Roman" w:hint="eastAsia"/>
          <w:color w:val="323232"/>
        </w:rPr>
        <w:t>第</w:t>
      </w:r>
      <w:r w:rsidR="007279F8">
        <w:rPr>
          <w:rFonts w:ascii="Times New Roman" w:eastAsiaTheme="majorEastAsia" w:hAnsi="Times New Roman" w:cs="Times New Roman" w:hint="eastAsia"/>
          <w:color w:val="323232"/>
        </w:rPr>
        <w:t>四</w:t>
      </w:r>
      <w:r>
        <w:rPr>
          <w:rFonts w:ascii="Times New Roman" w:eastAsiaTheme="majorEastAsia" w:hAnsi="Times New Roman" w:cs="Times New Roman"/>
          <w:color w:val="323232"/>
        </w:rPr>
        <w:t>完成人</w:t>
      </w:r>
      <w:r>
        <w:rPr>
          <w:rFonts w:ascii="Times New Roman" w:eastAsiaTheme="majorEastAsia" w:hAnsi="Times New Roman" w:cs="Times New Roman" w:hint="eastAsia"/>
          <w:color w:val="323232"/>
        </w:rPr>
        <w:t>洪猛</w:t>
      </w:r>
      <w:r>
        <w:rPr>
          <w:rFonts w:ascii="Times New Roman" w:eastAsiaTheme="majorEastAsia" w:hAnsi="Times New Roman" w:cs="Times New Roman"/>
          <w:color w:val="323232"/>
        </w:rPr>
        <w:t>、</w:t>
      </w:r>
      <w:r>
        <w:rPr>
          <w:rFonts w:ascii="Times New Roman" w:eastAsiaTheme="majorEastAsia" w:hAnsi="Times New Roman" w:cs="Times New Roman" w:hint="eastAsia"/>
          <w:color w:val="323232"/>
        </w:rPr>
        <w:t>第</w:t>
      </w:r>
      <w:r>
        <w:rPr>
          <w:rFonts w:ascii="Times New Roman" w:eastAsiaTheme="majorEastAsia" w:hAnsi="Times New Roman" w:cs="Times New Roman"/>
          <w:color w:val="323232"/>
        </w:rPr>
        <w:t>六完成人汤蓉均为同福集团股份有限公司生产部的主要技术骨干，</w:t>
      </w:r>
      <w:r>
        <w:rPr>
          <w:rFonts w:ascii="Times New Roman" w:eastAsiaTheme="majorEastAsia" w:hAnsi="Times New Roman" w:cs="Times New Roman" w:hint="eastAsia"/>
          <w:color w:val="323232"/>
        </w:rPr>
        <w:t>负责</w:t>
      </w:r>
      <w:r>
        <w:rPr>
          <w:rFonts w:ascii="Times New Roman" w:eastAsiaTheme="majorEastAsia" w:hAnsi="Times New Roman" w:cs="Times New Roman"/>
          <w:color w:val="323232"/>
        </w:rPr>
        <w:t>与</w:t>
      </w:r>
      <w:r>
        <w:rPr>
          <w:rFonts w:ascii="Times New Roman" w:eastAsiaTheme="majorEastAsia" w:hAnsi="Times New Roman" w:cs="Times New Roman" w:hint="eastAsia"/>
          <w:color w:val="323232"/>
        </w:rPr>
        <w:t>第一完成</w:t>
      </w:r>
      <w:r>
        <w:rPr>
          <w:rFonts w:ascii="Times New Roman" w:eastAsiaTheme="majorEastAsia" w:hAnsi="Times New Roman" w:cs="Times New Roman"/>
          <w:color w:val="323232"/>
        </w:rPr>
        <w:t>人</w:t>
      </w:r>
      <w:r w:rsidR="007279F8" w:rsidRPr="007279F8">
        <w:rPr>
          <w:rFonts w:ascii="Times New Roman" w:eastAsiaTheme="majorEastAsia" w:hAnsi="Times New Roman" w:cs="Times New Roman" w:hint="eastAsia"/>
          <w:color w:val="323232"/>
        </w:rPr>
        <w:t>陶玉贵教授</w:t>
      </w:r>
      <w:r>
        <w:rPr>
          <w:rFonts w:ascii="Times New Roman" w:eastAsiaTheme="majorEastAsia" w:hAnsi="Times New Roman" w:cs="Times New Roman" w:hint="eastAsia"/>
          <w:color w:val="323232"/>
        </w:rPr>
        <w:t>进行本项目</w:t>
      </w:r>
      <w:r>
        <w:rPr>
          <w:rFonts w:ascii="Times New Roman" w:eastAsiaTheme="majorEastAsia" w:hAnsi="Times New Roman" w:cs="Times New Roman"/>
          <w:color w:val="323232"/>
        </w:rPr>
        <w:t>产业化关键技术</w:t>
      </w:r>
      <w:r>
        <w:rPr>
          <w:rFonts w:ascii="Times New Roman" w:eastAsiaTheme="majorEastAsia" w:hAnsi="Times New Roman" w:cs="Times New Roman" w:hint="eastAsia"/>
          <w:color w:val="323232"/>
        </w:rPr>
        <w:t>的</w:t>
      </w:r>
      <w:r>
        <w:rPr>
          <w:rFonts w:ascii="Times New Roman" w:eastAsiaTheme="majorEastAsia" w:hAnsi="Times New Roman" w:cs="Times New Roman"/>
          <w:color w:val="323232"/>
        </w:rPr>
        <w:t>对接工作，协助公司完成项目的产业化实施。</w:t>
      </w:r>
    </w:p>
    <w:p w:rsidR="00C4638F" w:rsidRDefault="007279F8" w:rsidP="007279F8">
      <w:pPr>
        <w:pStyle w:val="2"/>
        <w:snapToGrid w:val="0"/>
        <w:spacing w:line="400" w:lineRule="exact"/>
        <w:rPr>
          <w:b/>
          <w:sz w:val="28"/>
        </w:rPr>
      </w:pPr>
      <w:r>
        <w:rPr>
          <w:rFonts w:ascii="Times New Roman" w:eastAsiaTheme="majorEastAsia" w:hAnsi="Times New Roman" w:cs="Times New Roman" w:hint="eastAsia"/>
          <w:color w:val="323232"/>
        </w:rPr>
        <w:t>（四）第三</w:t>
      </w:r>
      <w:r w:rsidRPr="007279F8">
        <w:rPr>
          <w:rFonts w:ascii="Times New Roman" w:eastAsiaTheme="majorEastAsia" w:hAnsi="Times New Roman" w:cs="Times New Roman" w:hint="eastAsia"/>
          <w:color w:val="323232"/>
        </w:rPr>
        <w:t>完成人</w:t>
      </w:r>
      <w:r>
        <w:rPr>
          <w:rFonts w:ascii="Times New Roman" w:eastAsiaTheme="majorEastAsia" w:hAnsi="Times New Roman" w:cs="Times New Roman" w:hint="eastAsia"/>
          <w:color w:val="323232"/>
        </w:rPr>
        <w:t>葛飞博士、</w:t>
      </w:r>
      <w:r w:rsidR="00C4638F">
        <w:rPr>
          <w:rFonts w:ascii="Times New Roman" w:eastAsiaTheme="majorEastAsia" w:hAnsi="Times New Roman" w:cs="Times New Roman"/>
          <w:color w:val="323232"/>
        </w:rPr>
        <w:t>第</w:t>
      </w:r>
      <w:r>
        <w:rPr>
          <w:rFonts w:ascii="Times New Roman" w:eastAsiaTheme="majorEastAsia" w:hAnsi="Times New Roman" w:cs="Times New Roman" w:hint="eastAsia"/>
          <w:color w:val="323232"/>
        </w:rPr>
        <w:t>五</w:t>
      </w:r>
      <w:r w:rsidR="00C4638F" w:rsidRPr="00124CB1">
        <w:rPr>
          <w:rFonts w:ascii="Times New Roman" w:eastAsiaTheme="majorEastAsia" w:hAnsi="Times New Roman" w:cs="Times New Roman"/>
          <w:color w:val="323232"/>
        </w:rPr>
        <w:t>完成人</w:t>
      </w:r>
      <w:r w:rsidR="00C4638F">
        <w:rPr>
          <w:rFonts w:ascii="Times New Roman" w:eastAsiaTheme="majorEastAsia" w:hAnsi="Times New Roman" w:cs="Times New Roman" w:hint="eastAsia"/>
          <w:color w:val="323232"/>
        </w:rPr>
        <w:t>朱龙宝</w:t>
      </w:r>
      <w:r w:rsidR="00C4638F">
        <w:rPr>
          <w:rFonts w:ascii="Times New Roman" w:eastAsiaTheme="majorEastAsia" w:hAnsi="Times New Roman" w:cs="Times New Roman"/>
          <w:color w:val="323232"/>
        </w:rPr>
        <w:t>博士、第七完成人宋平博士、第八完成人李婉珍博士</w:t>
      </w:r>
      <w:r w:rsidR="00C4638F">
        <w:rPr>
          <w:rFonts w:ascii="Times New Roman" w:eastAsiaTheme="majorEastAsia" w:hAnsi="Times New Roman" w:cs="Times New Roman" w:hint="eastAsia"/>
          <w:color w:val="323232"/>
        </w:rPr>
        <w:t>与第一</w:t>
      </w:r>
      <w:r w:rsidR="00C4638F">
        <w:rPr>
          <w:rFonts w:ascii="Times New Roman" w:eastAsiaTheme="majorEastAsia" w:hAnsi="Times New Roman" w:cs="Times New Roman"/>
          <w:color w:val="323232"/>
        </w:rPr>
        <w:t>完成人</w:t>
      </w:r>
      <w:r>
        <w:rPr>
          <w:rFonts w:ascii="Times New Roman" w:eastAsiaTheme="majorEastAsia" w:hAnsi="Times New Roman" w:cs="Times New Roman" w:hint="eastAsia"/>
          <w:color w:val="323232"/>
        </w:rPr>
        <w:t>陶玉贵教授</w:t>
      </w:r>
      <w:r w:rsidR="00C4638F">
        <w:rPr>
          <w:rFonts w:ascii="Times New Roman" w:eastAsiaTheme="majorEastAsia" w:hAnsi="Times New Roman" w:cs="Times New Roman" w:hint="eastAsia"/>
          <w:color w:val="323232"/>
        </w:rPr>
        <w:t>在同一</w:t>
      </w:r>
      <w:r w:rsidR="00C4638F">
        <w:rPr>
          <w:rFonts w:ascii="Times New Roman" w:eastAsiaTheme="majorEastAsia" w:hAnsi="Times New Roman" w:cs="Times New Roman"/>
          <w:color w:val="323232"/>
        </w:rPr>
        <w:t>科研团队，其中陶玉贵教授为</w:t>
      </w:r>
      <w:r w:rsidR="00C4638F">
        <w:rPr>
          <w:rFonts w:ascii="Times New Roman" w:eastAsiaTheme="majorEastAsia" w:hAnsi="Times New Roman" w:cs="Times New Roman" w:hint="eastAsia"/>
          <w:color w:val="323232"/>
        </w:rPr>
        <w:t>科研团队</w:t>
      </w:r>
      <w:r w:rsidR="00C4638F">
        <w:rPr>
          <w:rFonts w:ascii="Times New Roman" w:eastAsiaTheme="majorEastAsia" w:hAnsi="Times New Roman" w:cs="Times New Roman"/>
          <w:color w:val="323232"/>
        </w:rPr>
        <w:t>负责人</w:t>
      </w:r>
      <w:r w:rsidR="00C4638F">
        <w:rPr>
          <w:rFonts w:ascii="Times New Roman" w:eastAsiaTheme="majorEastAsia" w:hAnsi="Times New Roman" w:cs="Times New Roman" w:hint="eastAsia"/>
          <w:color w:val="323232"/>
        </w:rPr>
        <w:t>，</w:t>
      </w:r>
      <w:r w:rsidR="00C4638F">
        <w:rPr>
          <w:rFonts w:ascii="Times New Roman" w:eastAsiaTheme="majorEastAsia" w:hAnsi="Times New Roman" w:cs="Times New Roman"/>
          <w:color w:val="323232"/>
        </w:rPr>
        <w:t>朱龙宝博士</w:t>
      </w:r>
      <w:r w:rsidR="00C4638F">
        <w:rPr>
          <w:rFonts w:ascii="Times New Roman" w:eastAsiaTheme="majorEastAsia" w:hAnsi="Times New Roman" w:cs="Times New Roman" w:hint="eastAsia"/>
          <w:color w:val="323232"/>
        </w:rPr>
        <w:t>、</w:t>
      </w:r>
      <w:r w:rsidR="00C4638F">
        <w:rPr>
          <w:rFonts w:ascii="Times New Roman" w:eastAsiaTheme="majorEastAsia" w:hAnsi="Times New Roman" w:cs="Times New Roman"/>
          <w:color w:val="323232"/>
        </w:rPr>
        <w:t>宋平博士、李婉珍博士为科研团队的重要骨干人员。</w:t>
      </w:r>
      <w:r>
        <w:rPr>
          <w:rFonts w:ascii="Times New Roman" w:eastAsiaTheme="majorEastAsia" w:hAnsi="Times New Roman" w:cs="Times New Roman"/>
          <w:color w:val="323232"/>
        </w:rPr>
        <w:t>陶玉贵教授</w:t>
      </w:r>
      <w:r w:rsidR="00C4638F">
        <w:rPr>
          <w:rFonts w:ascii="Times New Roman" w:eastAsiaTheme="majorEastAsia" w:hAnsi="Times New Roman" w:cs="Times New Roman" w:hint="eastAsia"/>
          <w:color w:val="323232"/>
        </w:rPr>
        <w:t>与</w:t>
      </w:r>
      <w:r>
        <w:rPr>
          <w:rFonts w:ascii="Times New Roman" w:eastAsiaTheme="majorEastAsia" w:hAnsi="Times New Roman" w:cs="Times New Roman" w:hint="eastAsia"/>
          <w:color w:val="323232"/>
        </w:rPr>
        <w:t>葛飞博士</w:t>
      </w:r>
      <w:r w:rsidR="00C4638F">
        <w:rPr>
          <w:rFonts w:ascii="Times New Roman" w:eastAsiaTheme="majorEastAsia" w:hAnsi="Times New Roman" w:cs="Times New Roman"/>
          <w:color w:val="323232"/>
        </w:rPr>
        <w:t>、朱龙宝博士</w:t>
      </w:r>
      <w:r w:rsidR="00C4638F">
        <w:rPr>
          <w:rFonts w:ascii="Times New Roman" w:eastAsiaTheme="majorEastAsia" w:hAnsi="Times New Roman" w:cs="Times New Roman" w:hint="eastAsia"/>
          <w:color w:val="323232"/>
        </w:rPr>
        <w:t>、</w:t>
      </w:r>
      <w:r w:rsidR="00C4638F">
        <w:rPr>
          <w:rFonts w:ascii="Times New Roman" w:eastAsiaTheme="majorEastAsia" w:hAnsi="Times New Roman" w:cs="Times New Roman"/>
          <w:color w:val="323232"/>
        </w:rPr>
        <w:t>宋平博士、李婉珍博士为紧密型合作关系，共同申报了多项科研项目，共同署名发表了多篇学术论文。</w:t>
      </w:r>
    </w:p>
    <w:p w:rsidR="006156DD" w:rsidRPr="00C4638F" w:rsidRDefault="006156DD" w:rsidP="00317B99">
      <w:pPr>
        <w:spacing w:line="360" w:lineRule="exact"/>
        <w:ind w:firstLineChars="200" w:firstLine="480"/>
        <w:rPr>
          <w:rFonts w:ascii="Times New Roman" w:hAnsi="Times New Roman" w:cs="Times New Roman"/>
          <w:sz w:val="24"/>
          <w:szCs w:val="24"/>
        </w:rPr>
      </w:pPr>
    </w:p>
    <w:sectPr w:rsidR="006156DD" w:rsidRPr="00C463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F4F" w:rsidRDefault="00076F4F" w:rsidP="00B94529">
      <w:r>
        <w:separator/>
      </w:r>
    </w:p>
  </w:endnote>
  <w:endnote w:type="continuationSeparator" w:id="0">
    <w:p w:rsidR="00076F4F" w:rsidRDefault="00076F4F" w:rsidP="00B9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F4F" w:rsidRDefault="00076F4F" w:rsidP="00B94529">
      <w:r>
        <w:separator/>
      </w:r>
    </w:p>
  </w:footnote>
  <w:footnote w:type="continuationSeparator" w:id="0">
    <w:p w:rsidR="00076F4F" w:rsidRDefault="00076F4F" w:rsidP="00B945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D30"/>
    <w:rsid w:val="000102D2"/>
    <w:rsid w:val="000433A8"/>
    <w:rsid w:val="000676A3"/>
    <w:rsid w:val="00076F4F"/>
    <w:rsid w:val="0008302E"/>
    <w:rsid w:val="0009092A"/>
    <w:rsid w:val="000A08AA"/>
    <w:rsid w:val="000B3FA4"/>
    <w:rsid w:val="000F71EB"/>
    <w:rsid w:val="0011688E"/>
    <w:rsid w:val="00116A2F"/>
    <w:rsid w:val="001239C2"/>
    <w:rsid w:val="0016398F"/>
    <w:rsid w:val="00193A95"/>
    <w:rsid w:val="001945E3"/>
    <w:rsid w:val="001B74CF"/>
    <w:rsid w:val="001E3A2B"/>
    <w:rsid w:val="00235A03"/>
    <w:rsid w:val="0028278B"/>
    <w:rsid w:val="00291188"/>
    <w:rsid w:val="00293825"/>
    <w:rsid w:val="002A7356"/>
    <w:rsid w:val="002B0F53"/>
    <w:rsid w:val="002C688E"/>
    <w:rsid w:val="002F6073"/>
    <w:rsid w:val="0031425D"/>
    <w:rsid w:val="00317B99"/>
    <w:rsid w:val="00456C55"/>
    <w:rsid w:val="00483E4A"/>
    <w:rsid w:val="004B5D30"/>
    <w:rsid w:val="004D198E"/>
    <w:rsid w:val="004D64E3"/>
    <w:rsid w:val="004E4C45"/>
    <w:rsid w:val="004E5E90"/>
    <w:rsid w:val="005032B7"/>
    <w:rsid w:val="00523E9C"/>
    <w:rsid w:val="0053530B"/>
    <w:rsid w:val="005518AA"/>
    <w:rsid w:val="00566FF9"/>
    <w:rsid w:val="005B0F17"/>
    <w:rsid w:val="005B3492"/>
    <w:rsid w:val="005E3A05"/>
    <w:rsid w:val="005F0DDD"/>
    <w:rsid w:val="006156DD"/>
    <w:rsid w:val="0061626E"/>
    <w:rsid w:val="00633F91"/>
    <w:rsid w:val="00651602"/>
    <w:rsid w:val="00670D52"/>
    <w:rsid w:val="006A582F"/>
    <w:rsid w:val="006E34CC"/>
    <w:rsid w:val="006F2CD4"/>
    <w:rsid w:val="007020C8"/>
    <w:rsid w:val="007123AE"/>
    <w:rsid w:val="007279F8"/>
    <w:rsid w:val="00730648"/>
    <w:rsid w:val="0073328B"/>
    <w:rsid w:val="00746AA0"/>
    <w:rsid w:val="00793F9E"/>
    <w:rsid w:val="007966C8"/>
    <w:rsid w:val="007B0ACA"/>
    <w:rsid w:val="007C109E"/>
    <w:rsid w:val="007D406E"/>
    <w:rsid w:val="007D618E"/>
    <w:rsid w:val="007E2414"/>
    <w:rsid w:val="00803295"/>
    <w:rsid w:val="008063DF"/>
    <w:rsid w:val="00807B52"/>
    <w:rsid w:val="00830C43"/>
    <w:rsid w:val="008366EB"/>
    <w:rsid w:val="00862CCA"/>
    <w:rsid w:val="00865A79"/>
    <w:rsid w:val="008D5E88"/>
    <w:rsid w:val="008E3032"/>
    <w:rsid w:val="008E4B6D"/>
    <w:rsid w:val="00905E6B"/>
    <w:rsid w:val="00907C23"/>
    <w:rsid w:val="00982B05"/>
    <w:rsid w:val="00A007B5"/>
    <w:rsid w:val="00A54009"/>
    <w:rsid w:val="00A578D9"/>
    <w:rsid w:val="00A605E5"/>
    <w:rsid w:val="00A96870"/>
    <w:rsid w:val="00AA771F"/>
    <w:rsid w:val="00AC135B"/>
    <w:rsid w:val="00AE600E"/>
    <w:rsid w:val="00AF0E84"/>
    <w:rsid w:val="00AF12EB"/>
    <w:rsid w:val="00B23F72"/>
    <w:rsid w:val="00B5242B"/>
    <w:rsid w:val="00B573B1"/>
    <w:rsid w:val="00B804FA"/>
    <w:rsid w:val="00B86B0C"/>
    <w:rsid w:val="00B94529"/>
    <w:rsid w:val="00B9762B"/>
    <w:rsid w:val="00BA2C0F"/>
    <w:rsid w:val="00BA4EC7"/>
    <w:rsid w:val="00BC66A5"/>
    <w:rsid w:val="00BE056C"/>
    <w:rsid w:val="00C07506"/>
    <w:rsid w:val="00C26FB9"/>
    <w:rsid w:val="00C30BFB"/>
    <w:rsid w:val="00C418C5"/>
    <w:rsid w:val="00C4638F"/>
    <w:rsid w:val="00C62986"/>
    <w:rsid w:val="00C85B20"/>
    <w:rsid w:val="00C90EB4"/>
    <w:rsid w:val="00CB71C1"/>
    <w:rsid w:val="00CE65C8"/>
    <w:rsid w:val="00CF15B3"/>
    <w:rsid w:val="00D40C40"/>
    <w:rsid w:val="00D87435"/>
    <w:rsid w:val="00D94AE4"/>
    <w:rsid w:val="00DA6433"/>
    <w:rsid w:val="00DB247F"/>
    <w:rsid w:val="00DB2CF7"/>
    <w:rsid w:val="00DC57AD"/>
    <w:rsid w:val="00DF7F66"/>
    <w:rsid w:val="00E10CE4"/>
    <w:rsid w:val="00E162AE"/>
    <w:rsid w:val="00E25DD7"/>
    <w:rsid w:val="00E42413"/>
    <w:rsid w:val="00E67D76"/>
    <w:rsid w:val="00E7542F"/>
    <w:rsid w:val="00E8412C"/>
    <w:rsid w:val="00EC702D"/>
    <w:rsid w:val="00F12DE6"/>
    <w:rsid w:val="00F55E2C"/>
    <w:rsid w:val="00F6769F"/>
    <w:rsid w:val="00FC04DC"/>
    <w:rsid w:val="00FC0E0C"/>
    <w:rsid w:val="00FC458D"/>
    <w:rsid w:val="00FD39F9"/>
    <w:rsid w:val="00FE7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45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4529"/>
    <w:rPr>
      <w:sz w:val="18"/>
      <w:szCs w:val="18"/>
    </w:rPr>
  </w:style>
  <w:style w:type="paragraph" w:styleId="a4">
    <w:name w:val="footer"/>
    <w:basedOn w:val="a"/>
    <w:link w:val="Char0"/>
    <w:uiPriority w:val="99"/>
    <w:unhideWhenUsed/>
    <w:rsid w:val="00B94529"/>
    <w:pPr>
      <w:tabs>
        <w:tab w:val="center" w:pos="4153"/>
        <w:tab w:val="right" w:pos="8306"/>
      </w:tabs>
      <w:snapToGrid w:val="0"/>
      <w:jc w:val="left"/>
    </w:pPr>
    <w:rPr>
      <w:sz w:val="18"/>
      <w:szCs w:val="18"/>
    </w:rPr>
  </w:style>
  <w:style w:type="character" w:customStyle="1" w:styleId="Char0">
    <w:name w:val="页脚 Char"/>
    <w:basedOn w:val="a0"/>
    <w:link w:val="a4"/>
    <w:uiPriority w:val="99"/>
    <w:rsid w:val="00B94529"/>
    <w:rPr>
      <w:sz w:val="18"/>
      <w:szCs w:val="18"/>
    </w:rPr>
  </w:style>
  <w:style w:type="table" w:styleId="a5">
    <w:name w:val="Table Grid"/>
    <w:basedOn w:val="a1"/>
    <w:uiPriority w:val="39"/>
    <w:rsid w:val="002911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BA2C0F"/>
    <w:rPr>
      <w:sz w:val="18"/>
      <w:szCs w:val="18"/>
    </w:rPr>
  </w:style>
  <w:style w:type="character" w:customStyle="1" w:styleId="Char1">
    <w:name w:val="批注框文本 Char"/>
    <w:basedOn w:val="a0"/>
    <w:link w:val="a6"/>
    <w:uiPriority w:val="99"/>
    <w:semiHidden/>
    <w:rsid w:val="00BA2C0F"/>
    <w:rPr>
      <w:sz w:val="18"/>
      <w:szCs w:val="18"/>
    </w:rPr>
  </w:style>
  <w:style w:type="paragraph" w:customStyle="1" w:styleId="2">
    <w:name w:val="2"/>
    <w:basedOn w:val="a"/>
    <w:rsid w:val="00C4638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45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4529"/>
    <w:rPr>
      <w:sz w:val="18"/>
      <w:szCs w:val="18"/>
    </w:rPr>
  </w:style>
  <w:style w:type="paragraph" w:styleId="a4">
    <w:name w:val="footer"/>
    <w:basedOn w:val="a"/>
    <w:link w:val="Char0"/>
    <w:uiPriority w:val="99"/>
    <w:unhideWhenUsed/>
    <w:rsid w:val="00B94529"/>
    <w:pPr>
      <w:tabs>
        <w:tab w:val="center" w:pos="4153"/>
        <w:tab w:val="right" w:pos="8306"/>
      </w:tabs>
      <w:snapToGrid w:val="0"/>
      <w:jc w:val="left"/>
    </w:pPr>
    <w:rPr>
      <w:sz w:val="18"/>
      <w:szCs w:val="18"/>
    </w:rPr>
  </w:style>
  <w:style w:type="character" w:customStyle="1" w:styleId="Char0">
    <w:name w:val="页脚 Char"/>
    <w:basedOn w:val="a0"/>
    <w:link w:val="a4"/>
    <w:uiPriority w:val="99"/>
    <w:rsid w:val="00B94529"/>
    <w:rPr>
      <w:sz w:val="18"/>
      <w:szCs w:val="18"/>
    </w:rPr>
  </w:style>
  <w:style w:type="table" w:styleId="a5">
    <w:name w:val="Table Grid"/>
    <w:basedOn w:val="a1"/>
    <w:uiPriority w:val="39"/>
    <w:rsid w:val="002911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BA2C0F"/>
    <w:rPr>
      <w:sz w:val="18"/>
      <w:szCs w:val="18"/>
    </w:rPr>
  </w:style>
  <w:style w:type="character" w:customStyle="1" w:styleId="Char1">
    <w:name w:val="批注框文本 Char"/>
    <w:basedOn w:val="a0"/>
    <w:link w:val="a6"/>
    <w:uiPriority w:val="99"/>
    <w:semiHidden/>
    <w:rsid w:val="00BA2C0F"/>
    <w:rPr>
      <w:sz w:val="18"/>
      <w:szCs w:val="18"/>
    </w:rPr>
  </w:style>
  <w:style w:type="paragraph" w:customStyle="1" w:styleId="2">
    <w:name w:val="2"/>
    <w:basedOn w:val="a"/>
    <w:rsid w:val="00C4638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576788">
      <w:bodyDiv w:val="1"/>
      <w:marLeft w:val="0"/>
      <w:marRight w:val="0"/>
      <w:marTop w:val="0"/>
      <w:marBottom w:val="0"/>
      <w:divBdr>
        <w:top w:val="none" w:sz="0" w:space="0" w:color="auto"/>
        <w:left w:val="none" w:sz="0" w:space="0" w:color="auto"/>
        <w:bottom w:val="none" w:sz="0" w:space="0" w:color="auto"/>
        <w:right w:val="none" w:sz="0" w:space="0" w:color="auto"/>
      </w:divBdr>
      <w:divsChild>
        <w:div w:id="1707294688">
          <w:marLeft w:val="0"/>
          <w:marRight w:val="0"/>
          <w:marTop w:val="0"/>
          <w:marBottom w:val="0"/>
          <w:divBdr>
            <w:top w:val="none" w:sz="0" w:space="0" w:color="auto"/>
            <w:left w:val="none" w:sz="0" w:space="0" w:color="auto"/>
            <w:bottom w:val="none" w:sz="0" w:space="0" w:color="auto"/>
            <w:right w:val="none" w:sz="0" w:space="0" w:color="auto"/>
          </w:divBdr>
        </w:div>
      </w:divsChild>
    </w:div>
    <w:div w:id="359861586">
      <w:bodyDiv w:val="1"/>
      <w:marLeft w:val="0"/>
      <w:marRight w:val="0"/>
      <w:marTop w:val="0"/>
      <w:marBottom w:val="0"/>
      <w:divBdr>
        <w:top w:val="none" w:sz="0" w:space="0" w:color="auto"/>
        <w:left w:val="none" w:sz="0" w:space="0" w:color="auto"/>
        <w:bottom w:val="none" w:sz="0" w:space="0" w:color="auto"/>
        <w:right w:val="none" w:sz="0" w:space="0" w:color="auto"/>
      </w:divBdr>
    </w:div>
    <w:div w:id="564029468">
      <w:bodyDiv w:val="1"/>
      <w:marLeft w:val="0"/>
      <w:marRight w:val="0"/>
      <w:marTop w:val="0"/>
      <w:marBottom w:val="0"/>
      <w:divBdr>
        <w:top w:val="none" w:sz="0" w:space="0" w:color="auto"/>
        <w:left w:val="none" w:sz="0" w:space="0" w:color="auto"/>
        <w:bottom w:val="none" w:sz="0" w:space="0" w:color="auto"/>
        <w:right w:val="none" w:sz="0" w:space="0" w:color="auto"/>
      </w:divBdr>
    </w:div>
    <w:div w:id="161023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7</Pages>
  <Words>900</Words>
  <Characters>5135</Characters>
  <Application>Microsoft Office Word</Application>
  <DocSecurity>0</DocSecurity>
  <Lines>42</Lines>
  <Paragraphs>12</Paragraphs>
  <ScaleCrop>false</ScaleCrop>
  <Company>Users</Company>
  <LinksUpToDate>false</LinksUpToDate>
  <CharactersWithSpaces>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cp:lastModifiedBy>
  <cp:revision>92</cp:revision>
  <dcterms:created xsi:type="dcterms:W3CDTF">2019-04-21T09:01:00Z</dcterms:created>
  <dcterms:modified xsi:type="dcterms:W3CDTF">2019-04-23T06:58:00Z</dcterms:modified>
</cp:coreProperties>
</file>