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444" w:firstLineChars="100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年安徽省优秀科普作品推荐汇总表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推荐单位：                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           （加盖公章）                           年     月     日</w:t>
      </w:r>
    </w:p>
    <w:tbl>
      <w:tblPr>
        <w:tblStyle w:val="9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推荐顺序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书名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作者/译者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推荐单位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联系方式：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right="0" w:rightChars="0" w:firstLine="40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2" w:charSpace="-1668"/>
        </w:sect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4.推荐作品数量超过控制数时，按推荐顺序取相应数量作品。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29"/>
        <w:bidi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年安徽省优秀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  <w:t>科普作品简介</w:t>
      </w:r>
    </w:p>
    <w:p>
      <w:pP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推荐单位（盖章）：</w:t>
      </w:r>
    </w:p>
    <w:p>
      <w:pPr>
        <w:pStyle w:val="2"/>
        <w:bidi w:val="0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一、作品基本信息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529"/>
        <w:gridCol w:w="580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获奖证书邮寄地址（含联系人、联系方式）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主要受众人群（可多选）</w:t>
            </w:r>
          </w:p>
        </w:tc>
        <w:tc>
          <w:tcPr>
            <w:tcW w:w="420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15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二、作品主要内容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作品封面（附图片）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图书序言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（三）图书目录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作品插图配图（附图片，不超过10幅）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（五）经典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内容选读（节选能充分体现本作品科普特点的内容，不超过2000字）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三、作品社会影响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（附获奖证明复印件）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四、推荐理由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（作品的科普价值及科普特点）</w:t>
      </w:r>
    </w:p>
    <w:p>
      <w:pPr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安徽省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优秀科普作品推荐工作说明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  <w:t>推荐工作要求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1.仅受理推荐单位发送的相关材料。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2.推荐单位须在推荐表中明确推荐顺序。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3.每部作品须从唯一渠道推荐，如多渠道推荐，将取消该部作品的参评资格。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4.推荐单位推荐的作品中，译著数量限制在控制数的30%以内。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5.推荐单位确保推荐作品完整，丛书成套推荐，拆本或拼凑推荐的作品无效，丛书出版时间以完结图书的出版时间为准。推荐材料不予退还。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二、材料提交要求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优秀科普作品推荐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汇总表》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须填写推荐单位正规全称，不得简写。与推荐表不符的作品，形式审查环节将取消其推选资格。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优秀科普作品简介》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须为pdf格式。</w:t>
      </w:r>
    </w:p>
    <w:p>
      <w:pPr>
        <w:widowControl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WMxMzIyNjgyNjAxZTM4ZGY0Y2NkNTAzZGE5ZWI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10C0502"/>
    <w:rsid w:val="011C44BE"/>
    <w:rsid w:val="01527E42"/>
    <w:rsid w:val="022744AB"/>
    <w:rsid w:val="030538C5"/>
    <w:rsid w:val="07E77877"/>
    <w:rsid w:val="091F483A"/>
    <w:rsid w:val="0A894972"/>
    <w:rsid w:val="0B2428ED"/>
    <w:rsid w:val="0C476893"/>
    <w:rsid w:val="0D537583"/>
    <w:rsid w:val="0F2434C9"/>
    <w:rsid w:val="12057DA5"/>
    <w:rsid w:val="124F64A1"/>
    <w:rsid w:val="169A7F07"/>
    <w:rsid w:val="174A6483"/>
    <w:rsid w:val="178C5AA1"/>
    <w:rsid w:val="18F25DD8"/>
    <w:rsid w:val="1D6A0633"/>
    <w:rsid w:val="1E1B192D"/>
    <w:rsid w:val="1F3C7DAD"/>
    <w:rsid w:val="20012DA5"/>
    <w:rsid w:val="201128AE"/>
    <w:rsid w:val="20EE50D7"/>
    <w:rsid w:val="22CC58EC"/>
    <w:rsid w:val="23CB7951"/>
    <w:rsid w:val="2586112C"/>
    <w:rsid w:val="25867FD4"/>
    <w:rsid w:val="25E847EB"/>
    <w:rsid w:val="278D7174"/>
    <w:rsid w:val="27D17500"/>
    <w:rsid w:val="29F6324E"/>
    <w:rsid w:val="2ABC4498"/>
    <w:rsid w:val="2C736DD8"/>
    <w:rsid w:val="2DAA682A"/>
    <w:rsid w:val="2F106B60"/>
    <w:rsid w:val="31292643"/>
    <w:rsid w:val="31570A76"/>
    <w:rsid w:val="32FF5A93"/>
    <w:rsid w:val="33B026C0"/>
    <w:rsid w:val="34321327"/>
    <w:rsid w:val="35B32950"/>
    <w:rsid w:val="38D47966"/>
    <w:rsid w:val="3A9D336A"/>
    <w:rsid w:val="3B5362E4"/>
    <w:rsid w:val="3E246258"/>
    <w:rsid w:val="3E7E5894"/>
    <w:rsid w:val="3F5605BF"/>
    <w:rsid w:val="41083B3B"/>
    <w:rsid w:val="414508EB"/>
    <w:rsid w:val="42206C63"/>
    <w:rsid w:val="42EA174A"/>
    <w:rsid w:val="44D34460"/>
    <w:rsid w:val="4604330C"/>
    <w:rsid w:val="47AA76FA"/>
    <w:rsid w:val="4C06511B"/>
    <w:rsid w:val="4CD072D5"/>
    <w:rsid w:val="52A86F2C"/>
    <w:rsid w:val="53957F01"/>
    <w:rsid w:val="55E22755"/>
    <w:rsid w:val="57405985"/>
    <w:rsid w:val="57593FEE"/>
    <w:rsid w:val="596040BD"/>
    <w:rsid w:val="5987789B"/>
    <w:rsid w:val="5B24736C"/>
    <w:rsid w:val="5C237623"/>
    <w:rsid w:val="5F026E7A"/>
    <w:rsid w:val="5F2D084D"/>
    <w:rsid w:val="6094751A"/>
    <w:rsid w:val="60D158A0"/>
    <w:rsid w:val="6109503A"/>
    <w:rsid w:val="61CF31D2"/>
    <w:rsid w:val="620121B5"/>
    <w:rsid w:val="62C21944"/>
    <w:rsid w:val="631058F1"/>
    <w:rsid w:val="636C365E"/>
    <w:rsid w:val="63FF496B"/>
    <w:rsid w:val="68D8170E"/>
    <w:rsid w:val="6A641533"/>
    <w:rsid w:val="6B9D2F4E"/>
    <w:rsid w:val="6D981C1F"/>
    <w:rsid w:val="6E3556C0"/>
    <w:rsid w:val="70B54896"/>
    <w:rsid w:val="70C5110D"/>
    <w:rsid w:val="71397275"/>
    <w:rsid w:val="71B028E9"/>
    <w:rsid w:val="73506AF8"/>
    <w:rsid w:val="73903399"/>
    <w:rsid w:val="746565D3"/>
    <w:rsid w:val="74850292"/>
    <w:rsid w:val="76A01B45"/>
    <w:rsid w:val="76C07AF1"/>
    <w:rsid w:val="79BF0534"/>
    <w:rsid w:val="7A911ED0"/>
    <w:rsid w:val="7C29438A"/>
    <w:rsid w:val="7E7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3">
    <w:name w:val="HTML Definition"/>
    <w:basedOn w:val="10"/>
    <w:autoRedefine/>
    <w:unhideWhenUsed/>
    <w:qFormat/>
    <w:uiPriority w:val="99"/>
    <w:rPr>
      <w:i/>
    </w:rPr>
  </w:style>
  <w:style w:type="character" w:styleId="14">
    <w:name w:val="Hyperlink"/>
    <w:basedOn w:val="10"/>
    <w:autoRedefine/>
    <w:unhideWhenUsed/>
    <w:qFormat/>
    <w:uiPriority w:val="99"/>
    <w:rPr>
      <w:color w:val="333333"/>
      <w:u w:val="none"/>
    </w:rPr>
  </w:style>
  <w:style w:type="character" w:styleId="15">
    <w:name w:val="HTML Code"/>
    <w:basedOn w:val="10"/>
    <w:autoRedefine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10"/>
    <w:autoRedefine/>
    <w:unhideWhenUsed/>
    <w:qFormat/>
    <w:uiPriority w:val="99"/>
  </w:style>
  <w:style w:type="character" w:styleId="17">
    <w:name w:val="HTML Keyboard"/>
    <w:basedOn w:val="10"/>
    <w:autoRedefine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21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2">
    <w:name w:val="bsharetext"/>
    <w:basedOn w:val="10"/>
    <w:autoRedefine/>
    <w:qFormat/>
    <w:uiPriority w:val="0"/>
  </w:style>
  <w:style w:type="character" w:customStyle="1" w:styleId="23">
    <w:name w:val="hover9"/>
    <w:basedOn w:val="10"/>
    <w:autoRedefine/>
    <w:qFormat/>
    <w:uiPriority w:val="0"/>
    <w:rPr>
      <w:shd w:val="clear" w:color="auto" w:fill="EEEEEE"/>
    </w:rPr>
  </w:style>
  <w:style w:type="character" w:customStyle="1" w:styleId="24">
    <w:name w:val="old"/>
    <w:basedOn w:val="10"/>
    <w:autoRedefine/>
    <w:qFormat/>
    <w:uiPriority w:val="0"/>
    <w:rPr>
      <w:color w:val="999999"/>
    </w:rPr>
  </w:style>
  <w:style w:type="character" w:customStyle="1" w:styleId="25">
    <w:name w:val="font-size"/>
    <w:basedOn w:val="10"/>
    <w:autoRedefine/>
    <w:qFormat/>
    <w:uiPriority w:val="0"/>
  </w:style>
  <w:style w:type="character" w:customStyle="1" w:styleId="26">
    <w:name w:val="button"/>
    <w:basedOn w:val="10"/>
    <w:autoRedefine/>
    <w:qFormat/>
    <w:uiPriority w:val="0"/>
  </w:style>
  <w:style w:type="character" w:customStyle="1" w:styleId="27">
    <w:name w:val="tmpztreemove_arrow"/>
    <w:basedOn w:val="10"/>
    <w:autoRedefine/>
    <w:qFormat/>
    <w:uiPriority w:val="0"/>
  </w:style>
  <w:style w:type="character" w:customStyle="1" w:styleId="28">
    <w:name w:val="标题 1 Char"/>
    <w:basedOn w:val="10"/>
    <w:link w:val="2"/>
    <w:autoRedefine/>
    <w:qFormat/>
    <w:uiPriority w:val="0"/>
    <w:rPr>
      <w:rFonts w:eastAsia="黑体"/>
      <w:kern w:val="2"/>
      <w:sz w:val="32"/>
      <w:szCs w:val="32"/>
    </w:rPr>
  </w:style>
  <w:style w:type="paragraph" w:customStyle="1" w:styleId="29">
    <w:name w:val="附件标题"/>
    <w:basedOn w:val="4"/>
    <w:next w:val="1"/>
    <w:autoRedefine/>
    <w:qFormat/>
    <w:uiPriority w:val="0"/>
    <w:rPr>
      <w:sz w:val="36"/>
      <w:szCs w:val="36"/>
    </w:rPr>
  </w:style>
  <w:style w:type="paragraph" w:customStyle="1" w:styleId="3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16</TotalTime>
  <ScaleCrop>false</ScaleCrop>
  <LinksUpToDate>false</LinksUpToDate>
  <CharactersWithSpaces>1765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Lance sweets</cp:lastModifiedBy>
  <cp:lastPrinted>2024-03-04T00:36:00Z</cp:lastPrinted>
  <dcterms:modified xsi:type="dcterms:W3CDTF">2024-03-07T01:21:49Z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A366B55ADE8246AC8A7D3C9164767B16_13</vt:lpwstr>
  </property>
</Properties>
</file>