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CD" w:rsidRPr="004823CD" w:rsidRDefault="004823CD" w:rsidP="004823CD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9"/>
          <w:szCs w:val="39"/>
        </w:rPr>
      </w:pPr>
      <w:r w:rsidRPr="004823CD">
        <w:rPr>
          <w:rFonts w:ascii="微软雅黑" w:eastAsia="微软雅黑" w:hAnsi="微软雅黑" w:cs="宋体" w:hint="eastAsia"/>
          <w:b/>
          <w:bCs/>
          <w:color w:val="333333"/>
          <w:kern w:val="36"/>
          <w:sz w:val="39"/>
          <w:szCs w:val="39"/>
        </w:rPr>
        <w:t>关于征集国家自然科学基金区域创新发展联合基金（安徽）2022年度项目指南建议的通知</w:t>
      </w:r>
    </w:p>
    <w:p w:rsidR="004823CD" w:rsidRPr="004823CD" w:rsidRDefault="004823CD" w:rsidP="004823CD">
      <w:pPr>
        <w:widowControl/>
        <w:shd w:val="clear" w:color="auto" w:fill="FFFFFF"/>
        <w:wordWrap w:val="0"/>
        <w:spacing w:after="225"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23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各有关单位：</w:t>
      </w:r>
    </w:p>
    <w:p w:rsidR="004823CD" w:rsidRPr="004823CD" w:rsidRDefault="004823CD" w:rsidP="004823CD">
      <w:pPr>
        <w:widowControl/>
        <w:shd w:val="clear" w:color="auto" w:fill="FFFFFF"/>
        <w:wordWrap w:val="0"/>
        <w:spacing w:after="225"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23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为做好2022年度国家自然科学基金区域创新发展联合基金（安徽）项目指南征集和编制工作，现将征集项目指南方向建议有关事项通知如下：</w:t>
      </w:r>
    </w:p>
    <w:p w:rsidR="004823CD" w:rsidRPr="004823CD" w:rsidRDefault="004823CD" w:rsidP="004823CD">
      <w:pPr>
        <w:widowControl/>
        <w:shd w:val="clear" w:color="auto" w:fill="FFFFFF"/>
        <w:wordWrap w:val="0"/>
        <w:spacing w:after="225"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23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一、项目定位</w:t>
      </w:r>
    </w:p>
    <w:p w:rsidR="004823CD" w:rsidRPr="004823CD" w:rsidRDefault="004823CD" w:rsidP="004823CD">
      <w:pPr>
        <w:widowControl/>
        <w:shd w:val="clear" w:color="auto" w:fill="FFFFFF"/>
        <w:wordWrap w:val="0"/>
        <w:spacing w:after="225"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23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围绕我省发展面临的紧迫重大需求，针对经济、社会、科技发展的重大科学问题和关键技术难题，重点在生物与农业、环境与生态、能源与化工、电子信息、新材料与先进制造、人口与健康等领域，开展基础研究和应用基础研究。</w:t>
      </w:r>
    </w:p>
    <w:p w:rsidR="004823CD" w:rsidRPr="004823CD" w:rsidRDefault="004823CD" w:rsidP="004823CD">
      <w:pPr>
        <w:widowControl/>
        <w:shd w:val="clear" w:color="auto" w:fill="FFFFFF"/>
        <w:wordWrap w:val="0"/>
        <w:spacing w:after="225"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23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二、项目层次</w:t>
      </w:r>
    </w:p>
    <w:p w:rsidR="004823CD" w:rsidRPr="004823CD" w:rsidRDefault="004823CD" w:rsidP="004823CD">
      <w:pPr>
        <w:widowControl/>
        <w:shd w:val="clear" w:color="auto" w:fill="FFFFFF"/>
        <w:wordWrap w:val="0"/>
        <w:spacing w:after="225"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23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家自然科学基金区域创新发展联合基金以国家自然科学基金“重点支持项目”的形式予以资助，项目直接费用的平均资助强度约为260万元/项，资助期限4年。项目指南方向建议，参考国家自然科学基金重点项目体量提出。</w:t>
      </w:r>
    </w:p>
    <w:p w:rsidR="004823CD" w:rsidRPr="004823CD" w:rsidRDefault="004823CD" w:rsidP="004823CD">
      <w:pPr>
        <w:widowControl/>
        <w:shd w:val="clear" w:color="auto" w:fill="FFFFFF"/>
        <w:wordWrap w:val="0"/>
        <w:spacing w:after="225"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23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三、注意事项</w:t>
      </w:r>
    </w:p>
    <w:p w:rsidR="004823CD" w:rsidRPr="004823CD" w:rsidRDefault="004823CD" w:rsidP="004823CD">
      <w:pPr>
        <w:widowControl/>
        <w:shd w:val="clear" w:color="auto" w:fill="FFFFFF"/>
        <w:wordWrap w:val="0"/>
        <w:spacing w:after="225"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23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各单位应认真履行主体责任，按照限项推荐要求（限项见附件1），认真组织论证并填写《2022年度国家自然科学基金区域创新发展联合基金（安徽）指南建议表》（附件4），切实提高指南建议质量。</w:t>
      </w:r>
    </w:p>
    <w:p w:rsidR="004823CD" w:rsidRPr="004823CD" w:rsidRDefault="004823CD" w:rsidP="004823CD">
      <w:pPr>
        <w:widowControl/>
        <w:shd w:val="clear" w:color="auto" w:fill="FFFFFF"/>
        <w:wordWrap w:val="0"/>
        <w:spacing w:after="225"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23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四、报送要求</w:t>
      </w:r>
    </w:p>
    <w:p w:rsidR="004823CD" w:rsidRPr="004823CD" w:rsidRDefault="004823CD" w:rsidP="004823CD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23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各单位应统一组织材料推荐，不受理以个人名义推荐的指南建议。其中，推荐函（附件2）和汇总清单（附件3）需加盖单位公章，于4月23日前报送纸质版至省科技厅基础奖励处；指南建议（附件4），于4月21日前报送电子版至指定电子邮箱，每项指南建议为1个文件，标</w:t>
      </w:r>
      <w:bookmarkStart w:id="0" w:name="_GoBack"/>
      <w:bookmarkEnd w:id="0"/>
      <w:r w:rsidRPr="004823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题由“单位”“领域”“指南建议名称”“建议人”组成。</w:t>
      </w:r>
    </w:p>
    <w:p w:rsidR="004823CD" w:rsidRPr="004823CD" w:rsidRDefault="004823CD" w:rsidP="004823CD">
      <w:pPr>
        <w:widowControl/>
        <w:shd w:val="clear" w:color="auto" w:fill="FFFFFF"/>
        <w:wordWrap w:val="0"/>
        <w:spacing w:after="225"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23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联系人：王积成，0551-62659625。</w:t>
      </w:r>
    </w:p>
    <w:p w:rsidR="004823CD" w:rsidRPr="004823CD" w:rsidRDefault="004823CD" w:rsidP="004823CD">
      <w:pPr>
        <w:widowControl/>
        <w:shd w:val="clear" w:color="auto" w:fill="FFFFFF"/>
        <w:wordWrap w:val="0"/>
        <w:spacing w:after="225"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23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邮  箱：345878243@qq.com</w:t>
      </w:r>
    </w:p>
    <w:p w:rsidR="004823CD" w:rsidRPr="004823CD" w:rsidRDefault="004823CD" w:rsidP="004823CD">
      <w:pPr>
        <w:widowControl/>
        <w:shd w:val="clear" w:color="auto" w:fill="FFFFFF"/>
        <w:wordWrap w:val="0"/>
        <w:spacing w:line="48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4823CD" w:rsidRPr="004823CD" w:rsidRDefault="004823CD" w:rsidP="004823CD">
      <w:pPr>
        <w:widowControl/>
        <w:shd w:val="clear" w:color="auto" w:fill="FFFFFF"/>
        <w:wordWrap w:val="0"/>
        <w:spacing w:line="480" w:lineRule="auto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23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安徽省科学技术厅</w:t>
      </w:r>
    </w:p>
    <w:p w:rsidR="004823CD" w:rsidRPr="004823CD" w:rsidRDefault="004823CD" w:rsidP="004823CD">
      <w:pPr>
        <w:widowControl/>
        <w:shd w:val="clear" w:color="auto" w:fill="FFFFFF"/>
        <w:wordWrap w:val="0"/>
        <w:spacing w:after="225" w:line="480" w:lineRule="auto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823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2021年3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月1日</w:t>
      </w:r>
    </w:p>
    <w:p w:rsidR="001F6DDE" w:rsidRDefault="001F6DDE"/>
    <w:sectPr w:rsidR="001F6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DDE" w:rsidRDefault="001F6DDE" w:rsidP="004823CD">
      <w:r>
        <w:separator/>
      </w:r>
    </w:p>
  </w:endnote>
  <w:endnote w:type="continuationSeparator" w:id="1">
    <w:p w:rsidR="001F6DDE" w:rsidRDefault="001F6DDE" w:rsidP="00482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DDE" w:rsidRDefault="001F6DDE" w:rsidP="004823CD">
      <w:r>
        <w:separator/>
      </w:r>
    </w:p>
  </w:footnote>
  <w:footnote w:type="continuationSeparator" w:id="1">
    <w:p w:rsidR="001F6DDE" w:rsidRDefault="001F6DDE" w:rsidP="00482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3CD"/>
    <w:rsid w:val="001F6DDE"/>
    <w:rsid w:val="0048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823C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2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23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2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23C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823C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zdate">
    <w:name w:val="wz_date"/>
    <w:basedOn w:val="a0"/>
    <w:rsid w:val="004823CD"/>
  </w:style>
  <w:style w:type="character" w:customStyle="1" w:styleId="wzres">
    <w:name w:val="wz_res"/>
    <w:basedOn w:val="a0"/>
    <w:rsid w:val="004823CD"/>
  </w:style>
  <w:style w:type="character" w:customStyle="1" w:styleId="wzhit">
    <w:name w:val="wz_hit"/>
    <w:basedOn w:val="a0"/>
    <w:rsid w:val="004823CD"/>
  </w:style>
  <w:style w:type="character" w:customStyle="1" w:styleId="font">
    <w:name w:val="font"/>
    <w:basedOn w:val="a0"/>
    <w:rsid w:val="004823CD"/>
  </w:style>
  <w:style w:type="character" w:styleId="a5">
    <w:name w:val="Hyperlink"/>
    <w:basedOn w:val="a0"/>
    <w:uiPriority w:val="99"/>
    <w:semiHidden/>
    <w:unhideWhenUsed/>
    <w:rsid w:val="004823CD"/>
    <w:rPr>
      <w:color w:val="0000FF"/>
      <w:u w:val="single"/>
    </w:rPr>
  </w:style>
  <w:style w:type="character" w:customStyle="1" w:styleId="share">
    <w:name w:val="share"/>
    <w:basedOn w:val="a0"/>
    <w:rsid w:val="004823CD"/>
  </w:style>
  <w:style w:type="paragraph" w:styleId="a6">
    <w:name w:val="Normal (Web)"/>
    <w:basedOn w:val="a"/>
    <w:uiPriority w:val="99"/>
    <w:semiHidden/>
    <w:unhideWhenUsed/>
    <w:rsid w:val="004823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823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23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1231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</dc:creator>
  <cp:keywords/>
  <dc:description/>
  <cp:lastModifiedBy>陈静</cp:lastModifiedBy>
  <cp:revision>2</cp:revision>
  <dcterms:created xsi:type="dcterms:W3CDTF">2021-03-02T01:51:00Z</dcterms:created>
  <dcterms:modified xsi:type="dcterms:W3CDTF">2021-03-02T01:52:00Z</dcterms:modified>
</cp:coreProperties>
</file>