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76" w:rsidRDefault="00E24695" w:rsidP="00E24695">
      <w:pPr>
        <w:jc w:val="center"/>
        <w:rPr>
          <w:rFonts w:ascii="黑体" w:eastAsia="黑体" w:hAnsi="黑体"/>
          <w:sz w:val="36"/>
          <w:szCs w:val="36"/>
        </w:rPr>
      </w:pPr>
      <w:r>
        <w:rPr>
          <w:rFonts w:ascii="Calibri" w:hAnsi="Calibri" w:hint="eastAsia"/>
          <w:sz w:val="44"/>
          <w:szCs w:val="44"/>
        </w:rPr>
        <w:t>安徽师范大学</w:t>
      </w:r>
      <w:r w:rsidR="00E200AE">
        <w:rPr>
          <w:rFonts w:ascii="Calibri" w:hAnsi="Calibri"/>
          <w:sz w:val="44"/>
          <w:szCs w:val="44"/>
        </w:rPr>
        <w:t>201</w:t>
      </w:r>
      <w:r w:rsidR="00E200AE">
        <w:rPr>
          <w:rFonts w:ascii="Calibri" w:hAnsi="Calibri" w:hint="eastAsia"/>
          <w:sz w:val="44"/>
          <w:szCs w:val="44"/>
        </w:rPr>
        <w:t>8</w:t>
      </w:r>
      <w:r w:rsidR="00E200AE">
        <w:rPr>
          <w:rFonts w:ascii="Calibri" w:hAnsi="Calibri" w:hint="eastAsia"/>
          <w:sz w:val="44"/>
          <w:szCs w:val="44"/>
        </w:rPr>
        <w:t>年度</w:t>
      </w:r>
      <w:r w:rsidR="00F362DA">
        <w:rPr>
          <w:rFonts w:ascii="Calibri" w:hAnsi="Calibri" w:hint="eastAsia"/>
          <w:sz w:val="44"/>
          <w:szCs w:val="44"/>
        </w:rPr>
        <w:t>高等学校优秀科研成果</w:t>
      </w:r>
      <w:r w:rsidR="00E200AE">
        <w:rPr>
          <w:rFonts w:ascii="Calibri" w:hAnsi="Calibri" w:hint="eastAsia"/>
          <w:sz w:val="44"/>
          <w:szCs w:val="44"/>
        </w:rPr>
        <w:t>奖</w:t>
      </w:r>
      <w:r>
        <w:rPr>
          <w:rFonts w:ascii="Calibri" w:hAnsi="Calibri" w:hint="eastAsia"/>
          <w:sz w:val="44"/>
          <w:szCs w:val="44"/>
        </w:rPr>
        <w:t>拟</w:t>
      </w:r>
      <w:r w:rsidR="00E200AE">
        <w:rPr>
          <w:rFonts w:ascii="Calibri" w:hAnsi="Calibri" w:hint="eastAsia"/>
          <w:sz w:val="44"/>
          <w:szCs w:val="44"/>
        </w:rPr>
        <w:t>推荐项目公示</w:t>
      </w:r>
      <w:r w:rsidR="00363C6E">
        <w:rPr>
          <w:rFonts w:ascii="Calibri" w:hAnsi="Calibri" w:hint="eastAsia"/>
          <w:sz w:val="44"/>
          <w:szCs w:val="44"/>
        </w:rPr>
        <w:t>内容</w:t>
      </w:r>
    </w:p>
    <w:p w:rsidR="00E24695" w:rsidRPr="00F362DA" w:rsidRDefault="00E24695">
      <w:pPr>
        <w:jc w:val="center"/>
        <w:rPr>
          <w:rFonts w:ascii="黑体" w:eastAsia="黑体" w:hAnsi="黑体"/>
          <w:sz w:val="36"/>
          <w:szCs w:val="36"/>
        </w:rPr>
      </w:pPr>
    </w:p>
    <w:p w:rsidR="00E24695" w:rsidRDefault="00E24695">
      <w:pPr>
        <w:jc w:val="center"/>
        <w:rPr>
          <w:rFonts w:ascii="黑体" w:eastAsia="黑体" w:hAnsi="黑体"/>
          <w:sz w:val="36"/>
          <w:szCs w:val="36"/>
        </w:rPr>
      </w:pPr>
      <w:r>
        <w:rPr>
          <w:rFonts w:ascii="黑体" w:eastAsia="黑体" w:hAnsi="黑体" w:hint="eastAsia"/>
          <w:sz w:val="36"/>
          <w:szCs w:val="36"/>
        </w:rPr>
        <w:t>项目一</w:t>
      </w:r>
    </w:p>
    <w:p w:rsidR="00E24695" w:rsidRPr="00E24695" w:rsidRDefault="00E24695">
      <w:pPr>
        <w:jc w:val="center"/>
        <w:rPr>
          <w:rFonts w:ascii="黑体" w:eastAsia="黑体" w:hAnsi="黑体"/>
          <w:sz w:val="36"/>
          <w:szCs w:val="36"/>
        </w:rPr>
      </w:pPr>
    </w:p>
    <w:p w:rsidR="000B4455" w:rsidRPr="00E24695" w:rsidRDefault="000B4455" w:rsidP="00E24695">
      <w:pPr>
        <w:snapToGrid w:val="0"/>
        <w:spacing w:line="360" w:lineRule="auto"/>
        <w:rPr>
          <w:rFonts w:ascii="仿宋" w:eastAsia="仿宋" w:hAnsi="仿宋"/>
          <w:sz w:val="28"/>
          <w:szCs w:val="28"/>
        </w:rPr>
      </w:pPr>
      <w:r w:rsidRPr="00E24695">
        <w:rPr>
          <w:rFonts w:ascii="仿宋" w:eastAsia="仿宋" w:hAnsi="仿宋"/>
          <w:b/>
          <w:sz w:val="28"/>
          <w:szCs w:val="28"/>
        </w:rPr>
        <w:t>项目名称：</w:t>
      </w:r>
      <w:r w:rsidR="00F362DA" w:rsidRPr="00E24695">
        <w:rPr>
          <w:rFonts w:ascii="仿宋" w:eastAsia="仿宋" w:hAnsi="仿宋"/>
          <w:sz w:val="28"/>
          <w:szCs w:val="28"/>
        </w:rPr>
        <w:t xml:space="preserve"> </w:t>
      </w:r>
      <w:r w:rsidR="002E08B6" w:rsidRPr="002E08B6">
        <w:rPr>
          <w:rFonts w:ascii="仿宋" w:eastAsia="仿宋" w:hAnsi="仿宋" w:hint="eastAsia"/>
          <w:sz w:val="28"/>
          <w:szCs w:val="28"/>
        </w:rPr>
        <w:t>能源纳米材料的制备、表征和性能研究</w:t>
      </w:r>
    </w:p>
    <w:p w:rsidR="00F362DA" w:rsidRDefault="000B4455" w:rsidP="00E24695">
      <w:pPr>
        <w:snapToGrid w:val="0"/>
        <w:spacing w:line="360" w:lineRule="auto"/>
        <w:rPr>
          <w:rFonts w:ascii="仿宋" w:eastAsia="仿宋" w:hAnsi="仿宋"/>
          <w:b/>
          <w:sz w:val="28"/>
          <w:szCs w:val="28"/>
        </w:rPr>
      </w:pPr>
      <w:r w:rsidRPr="00E24695">
        <w:rPr>
          <w:rFonts w:ascii="仿宋" w:eastAsia="仿宋" w:hAnsi="仿宋"/>
          <w:b/>
          <w:sz w:val="28"/>
          <w:szCs w:val="28"/>
        </w:rPr>
        <w:t>项目完成人：</w:t>
      </w:r>
      <w:r w:rsidR="002E08B6">
        <w:rPr>
          <w:rFonts w:ascii="仿宋" w:eastAsia="仿宋" w:hAnsi="仿宋" w:hint="eastAsia"/>
          <w:b/>
          <w:sz w:val="28"/>
          <w:szCs w:val="28"/>
        </w:rPr>
        <w:t>耿保友、蒯龙、耿竞、陈露</w:t>
      </w:r>
    </w:p>
    <w:p w:rsidR="002E08B6" w:rsidRPr="002E08B6" w:rsidRDefault="000B4455" w:rsidP="002E08B6">
      <w:pPr>
        <w:snapToGrid w:val="0"/>
        <w:spacing w:line="360" w:lineRule="auto"/>
        <w:rPr>
          <w:rFonts w:eastAsia="仿宋"/>
          <w:sz w:val="28"/>
          <w:szCs w:val="28"/>
        </w:rPr>
      </w:pPr>
      <w:r w:rsidRPr="00E24695">
        <w:rPr>
          <w:rFonts w:ascii="仿宋" w:eastAsia="仿宋" w:hAnsi="仿宋"/>
          <w:b/>
          <w:sz w:val="28"/>
          <w:szCs w:val="28"/>
        </w:rPr>
        <w:t>项目简介：</w:t>
      </w:r>
      <w:r w:rsidR="002E08B6" w:rsidRPr="002E08B6">
        <w:rPr>
          <w:rFonts w:eastAsia="仿宋"/>
          <w:sz w:val="28"/>
          <w:szCs w:val="28"/>
        </w:rPr>
        <w:t>近年来，煤、石油等传统能源面临着枯竭的危机。并且，传统能源的使用已经造成了一系列的环境问题。因此，开发和研究新的清洁能源已经成为人类共同的重大课题。理想的清洁能源形式应该是既能满足高效供能的要求又是对环境友好的。氢能源及燃料电池等新能源器件因能量密度大、污染小等优点而备受关注。然而，它们均需要相应的高效的电催化材料促进能量转化。本项目依托个国家自然科学基金和教育部新世纪优秀人才支持计划，开发系列能源纳米材料的可控合成方法，制备一批廉价高效的电催化材料，解决能源催化领域的关键电极材料问题。</w:t>
      </w:r>
    </w:p>
    <w:p w:rsidR="002E08B6" w:rsidRPr="002E08B6" w:rsidRDefault="002E08B6" w:rsidP="002E08B6">
      <w:pPr>
        <w:snapToGrid w:val="0"/>
        <w:spacing w:line="360" w:lineRule="auto"/>
        <w:ind w:firstLineChars="200" w:firstLine="560"/>
        <w:rPr>
          <w:rFonts w:eastAsia="仿宋"/>
          <w:sz w:val="28"/>
          <w:szCs w:val="28"/>
        </w:rPr>
      </w:pPr>
      <w:r w:rsidRPr="002E08B6">
        <w:rPr>
          <w:rFonts w:eastAsia="仿宋"/>
          <w:sz w:val="28"/>
          <w:szCs w:val="28"/>
        </w:rPr>
        <w:t>具体有以下主要发现点：（</w:t>
      </w:r>
      <w:r w:rsidRPr="002E08B6">
        <w:rPr>
          <w:rFonts w:eastAsia="仿宋"/>
          <w:sz w:val="28"/>
          <w:szCs w:val="28"/>
        </w:rPr>
        <w:t>1</w:t>
      </w:r>
      <w:r w:rsidRPr="002E08B6">
        <w:rPr>
          <w:rFonts w:eastAsia="仿宋"/>
          <w:sz w:val="28"/>
          <w:szCs w:val="28"/>
        </w:rPr>
        <w:t>）设计和合成出性能优异的非贵金属电催化析氧反应的电极材料。特别是将气溶胶喷雾装置应用于非晶金属氧化（</w:t>
      </w:r>
      <w:r w:rsidRPr="002E08B6">
        <w:rPr>
          <w:rFonts w:eastAsia="仿宋"/>
          <w:sz w:val="28"/>
          <w:szCs w:val="28"/>
        </w:rPr>
        <w:t>AMO</w:t>
      </w:r>
      <w:r w:rsidRPr="002E08B6">
        <w:rPr>
          <w:rFonts w:eastAsia="仿宋"/>
          <w:sz w:val="28"/>
          <w:szCs w:val="28"/>
        </w:rPr>
        <w:t>）电极材料的制备，发展出一种普适的气溶胶喷雾辅助合成方法（</w:t>
      </w:r>
      <w:r w:rsidRPr="002E08B6">
        <w:rPr>
          <w:rFonts w:eastAsia="仿宋"/>
          <w:sz w:val="28"/>
          <w:szCs w:val="28"/>
        </w:rPr>
        <w:t>ASAA</w:t>
      </w:r>
      <w:r w:rsidRPr="002E08B6">
        <w:rPr>
          <w:rFonts w:eastAsia="仿宋"/>
          <w:sz w:val="28"/>
          <w:szCs w:val="28"/>
        </w:rPr>
        <w:t>）来合成和优化</w:t>
      </w:r>
      <w:r w:rsidRPr="002E08B6">
        <w:rPr>
          <w:rFonts w:eastAsia="仿宋"/>
          <w:sz w:val="28"/>
          <w:szCs w:val="28"/>
        </w:rPr>
        <w:t>AMO</w:t>
      </w:r>
      <w:r w:rsidRPr="002E08B6">
        <w:rPr>
          <w:rFonts w:eastAsia="仿宋"/>
          <w:sz w:val="28"/>
          <w:szCs w:val="28"/>
        </w:rPr>
        <w:t>电极材料。</w:t>
      </w:r>
      <w:r w:rsidRPr="002E08B6">
        <w:rPr>
          <w:rFonts w:eastAsia="仿宋"/>
          <w:sz w:val="28"/>
          <w:szCs w:val="28"/>
        </w:rPr>
        <w:t>ASAA</w:t>
      </w:r>
      <w:r w:rsidRPr="002E08B6">
        <w:rPr>
          <w:rFonts w:eastAsia="仿宋"/>
          <w:sz w:val="28"/>
          <w:szCs w:val="28"/>
        </w:rPr>
        <w:t>可以准确控制</w:t>
      </w:r>
      <w:r w:rsidRPr="002E08B6">
        <w:rPr>
          <w:rFonts w:eastAsia="仿宋"/>
          <w:sz w:val="28"/>
          <w:szCs w:val="28"/>
        </w:rPr>
        <w:t>AMO</w:t>
      </w:r>
      <w:r w:rsidRPr="002E08B6">
        <w:rPr>
          <w:rFonts w:eastAsia="仿宋"/>
          <w:sz w:val="28"/>
          <w:szCs w:val="28"/>
        </w:rPr>
        <w:t>复合材料的组分和调控材料的性能。后期通过前驱体的改进，得到尺寸仅为十几纳米的性能更加优异的非晶</w:t>
      </w:r>
      <w:r w:rsidRPr="002E08B6">
        <w:rPr>
          <w:rFonts w:eastAsia="仿宋"/>
          <w:sz w:val="28"/>
          <w:szCs w:val="28"/>
        </w:rPr>
        <w:t>Fe-Ni-Ox</w:t>
      </w:r>
      <w:r w:rsidRPr="002E08B6">
        <w:rPr>
          <w:rFonts w:eastAsia="仿宋"/>
          <w:sz w:val="28"/>
          <w:szCs w:val="28"/>
        </w:rPr>
        <w:t>金属氧化物电极材料。（</w:t>
      </w:r>
      <w:r w:rsidRPr="002E08B6">
        <w:rPr>
          <w:rFonts w:eastAsia="仿宋"/>
          <w:sz w:val="28"/>
          <w:szCs w:val="28"/>
        </w:rPr>
        <w:t>2</w:t>
      </w:r>
      <w:r w:rsidRPr="002E08B6">
        <w:rPr>
          <w:rFonts w:eastAsia="仿宋"/>
          <w:sz w:val="28"/>
          <w:szCs w:val="28"/>
        </w:rPr>
        <w:t>）设计了外延生长</w:t>
      </w:r>
      <w:r w:rsidRPr="002E08B6">
        <w:rPr>
          <w:rFonts w:eastAsia="仿宋"/>
          <w:sz w:val="28"/>
          <w:szCs w:val="28"/>
        </w:rPr>
        <w:t>/</w:t>
      </w:r>
      <w:r w:rsidRPr="002E08B6">
        <w:rPr>
          <w:rFonts w:eastAsia="仿宋"/>
          <w:sz w:val="28"/>
          <w:szCs w:val="28"/>
        </w:rPr>
        <w:t>置换反应</w:t>
      </w:r>
      <w:r w:rsidRPr="002E08B6">
        <w:rPr>
          <w:rFonts w:eastAsia="仿宋"/>
          <w:sz w:val="28"/>
          <w:szCs w:val="28"/>
        </w:rPr>
        <w:lastRenderedPageBreak/>
        <w:t>策略制备了一系列</w:t>
      </w:r>
      <w:r w:rsidRPr="002E08B6">
        <w:rPr>
          <w:rFonts w:eastAsia="仿宋"/>
          <w:sz w:val="28"/>
          <w:szCs w:val="28"/>
        </w:rPr>
        <w:t>Au</w:t>
      </w:r>
      <w:r w:rsidRPr="002E08B6">
        <w:rPr>
          <w:rFonts w:eastAsia="仿宋"/>
          <w:sz w:val="28"/>
          <w:szCs w:val="28"/>
        </w:rPr>
        <w:t>核</w:t>
      </w:r>
      <w:r w:rsidRPr="002E08B6">
        <w:rPr>
          <w:rFonts w:eastAsia="仿宋"/>
          <w:sz w:val="28"/>
          <w:szCs w:val="28"/>
        </w:rPr>
        <w:t>@</w:t>
      </w:r>
      <w:r w:rsidRPr="002E08B6">
        <w:rPr>
          <w:rFonts w:eastAsia="仿宋"/>
          <w:sz w:val="28"/>
          <w:szCs w:val="28"/>
        </w:rPr>
        <w:t>多孔</w:t>
      </w:r>
      <w:r w:rsidRPr="002E08B6">
        <w:rPr>
          <w:rFonts w:eastAsia="仿宋"/>
          <w:sz w:val="28"/>
          <w:szCs w:val="28"/>
        </w:rPr>
        <w:t>Pt</w:t>
      </w:r>
      <w:r w:rsidRPr="002E08B6">
        <w:rPr>
          <w:rFonts w:eastAsia="仿宋"/>
          <w:sz w:val="28"/>
          <w:szCs w:val="28"/>
        </w:rPr>
        <w:t>纳米结构，特别是</w:t>
      </w:r>
      <w:r w:rsidRPr="002E08B6">
        <w:rPr>
          <w:rFonts w:eastAsia="仿宋"/>
          <w:sz w:val="28"/>
          <w:szCs w:val="28"/>
        </w:rPr>
        <w:t>Au–Pt</w:t>
      </w:r>
      <w:r w:rsidRPr="002E08B6">
        <w:rPr>
          <w:rFonts w:eastAsia="仿宋"/>
          <w:sz w:val="28"/>
          <w:szCs w:val="28"/>
        </w:rPr>
        <w:t>双层纳米管结构。电催化甲醇氧化结果表明</w:t>
      </w:r>
      <w:r w:rsidRPr="002E08B6">
        <w:rPr>
          <w:rFonts w:eastAsia="仿宋"/>
          <w:sz w:val="28"/>
          <w:szCs w:val="28"/>
        </w:rPr>
        <w:t>Au-Pt</w:t>
      </w:r>
      <w:r w:rsidRPr="002E08B6">
        <w:rPr>
          <w:rFonts w:eastAsia="仿宋"/>
          <w:sz w:val="28"/>
          <w:szCs w:val="28"/>
        </w:rPr>
        <w:t>双层纳米管结构催化剂明显比纯</w:t>
      </w:r>
      <w:r w:rsidRPr="002E08B6">
        <w:rPr>
          <w:rFonts w:eastAsia="仿宋"/>
          <w:sz w:val="28"/>
          <w:szCs w:val="28"/>
        </w:rPr>
        <w:t>Pt</w:t>
      </w:r>
      <w:r w:rsidRPr="002E08B6">
        <w:rPr>
          <w:rFonts w:eastAsia="仿宋"/>
          <w:sz w:val="28"/>
          <w:szCs w:val="28"/>
        </w:rPr>
        <w:t>纳米管和</w:t>
      </w:r>
      <w:r w:rsidRPr="002E08B6">
        <w:rPr>
          <w:rFonts w:eastAsia="仿宋"/>
          <w:sz w:val="28"/>
          <w:szCs w:val="28"/>
        </w:rPr>
        <w:t>Au</w:t>
      </w:r>
      <w:r w:rsidRPr="002E08B6">
        <w:rPr>
          <w:rFonts w:eastAsia="仿宋"/>
          <w:sz w:val="28"/>
          <w:szCs w:val="28"/>
        </w:rPr>
        <w:t>、</w:t>
      </w:r>
      <w:r w:rsidRPr="002E08B6">
        <w:rPr>
          <w:rFonts w:eastAsia="仿宋"/>
          <w:sz w:val="28"/>
          <w:szCs w:val="28"/>
        </w:rPr>
        <w:t>Pt</w:t>
      </w:r>
      <w:r w:rsidRPr="002E08B6">
        <w:rPr>
          <w:rFonts w:eastAsia="仿宋"/>
          <w:sz w:val="28"/>
          <w:szCs w:val="28"/>
        </w:rPr>
        <w:t>纳米管物理混合物的性能均要高，并且达到商业</w:t>
      </w:r>
      <w:r w:rsidRPr="002E08B6">
        <w:rPr>
          <w:rFonts w:eastAsia="仿宋"/>
          <w:sz w:val="28"/>
          <w:szCs w:val="28"/>
        </w:rPr>
        <w:t>Pt/C</w:t>
      </w:r>
      <w:r w:rsidRPr="002E08B6">
        <w:rPr>
          <w:rFonts w:eastAsia="仿宋"/>
          <w:sz w:val="28"/>
          <w:szCs w:val="28"/>
        </w:rPr>
        <w:t>催化剂的性能的</w:t>
      </w:r>
      <w:r w:rsidRPr="002E08B6">
        <w:rPr>
          <w:rFonts w:eastAsia="仿宋"/>
          <w:sz w:val="28"/>
          <w:szCs w:val="28"/>
        </w:rPr>
        <w:t>2</w:t>
      </w:r>
      <w:r w:rsidRPr="002E08B6">
        <w:rPr>
          <w:rFonts w:eastAsia="仿宋"/>
          <w:sz w:val="28"/>
          <w:szCs w:val="28"/>
        </w:rPr>
        <w:t>倍，</w:t>
      </w:r>
      <w:r w:rsidRPr="002E08B6">
        <w:rPr>
          <w:rFonts w:eastAsia="仿宋"/>
          <w:sz w:val="28"/>
          <w:szCs w:val="28"/>
        </w:rPr>
        <w:t>Pt</w:t>
      </w:r>
      <w:r w:rsidRPr="002E08B6">
        <w:rPr>
          <w:rFonts w:eastAsia="仿宋"/>
          <w:sz w:val="28"/>
          <w:szCs w:val="28"/>
        </w:rPr>
        <w:t>的利用率增加以降低燃料电池的成本。（</w:t>
      </w:r>
      <w:r w:rsidRPr="002E08B6">
        <w:rPr>
          <w:rFonts w:eastAsia="仿宋"/>
          <w:sz w:val="28"/>
          <w:szCs w:val="28"/>
        </w:rPr>
        <w:t>3</w:t>
      </w:r>
      <w:r w:rsidRPr="002E08B6">
        <w:rPr>
          <w:rFonts w:eastAsia="仿宋"/>
          <w:sz w:val="28"/>
          <w:szCs w:val="28"/>
        </w:rPr>
        <w:t>）通过控制还原速率实现异向生长在不使用表面活性剂的条件下制得多孔</w:t>
      </w:r>
      <w:r w:rsidRPr="002E08B6">
        <w:rPr>
          <w:rFonts w:eastAsia="仿宋"/>
          <w:sz w:val="28"/>
          <w:szCs w:val="28"/>
        </w:rPr>
        <w:t>Pt</w:t>
      </w:r>
      <w:r w:rsidRPr="002E08B6">
        <w:rPr>
          <w:rFonts w:eastAsia="仿宋"/>
          <w:sz w:val="28"/>
          <w:szCs w:val="28"/>
        </w:rPr>
        <w:t>纳米结构，其催化活性是商业</w:t>
      </w:r>
      <w:r w:rsidRPr="002E08B6">
        <w:rPr>
          <w:rFonts w:eastAsia="仿宋"/>
          <w:sz w:val="28"/>
          <w:szCs w:val="28"/>
        </w:rPr>
        <w:t>Pt/C</w:t>
      </w:r>
      <w:r w:rsidRPr="002E08B6">
        <w:rPr>
          <w:rFonts w:eastAsia="仿宋"/>
          <w:sz w:val="28"/>
          <w:szCs w:val="28"/>
        </w:rPr>
        <w:t>（</w:t>
      </w:r>
      <w:r w:rsidRPr="002E08B6">
        <w:rPr>
          <w:rFonts w:eastAsia="仿宋"/>
          <w:sz w:val="28"/>
          <w:szCs w:val="28"/>
        </w:rPr>
        <w:t>20%</w:t>
      </w:r>
      <w:r w:rsidRPr="002E08B6">
        <w:rPr>
          <w:rFonts w:eastAsia="仿宋"/>
          <w:sz w:val="28"/>
          <w:szCs w:val="28"/>
        </w:rPr>
        <w:t>）催化剂的</w:t>
      </w:r>
      <w:r w:rsidRPr="002E08B6">
        <w:rPr>
          <w:rFonts w:eastAsia="仿宋"/>
          <w:sz w:val="28"/>
          <w:szCs w:val="28"/>
        </w:rPr>
        <w:t>2</w:t>
      </w:r>
      <w:r w:rsidRPr="002E08B6">
        <w:rPr>
          <w:rFonts w:eastAsia="仿宋"/>
          <w:sz w:val="28"/>
          <w:szCs w:val="28"/>
        </w:rPr>
        <w:t>倍多。并且结合密度泛函数理论（</w:t>
      </w:r>
      <w:r w:rsidRPr="002E08B6">
        <w:rPr>
          <w:rFonts w:eastAsia="仿宋"/>
          <w:sz w:val="28"/>
          <w:szCs w:val="28"/>
        </w:rPr>
        <w:t>DFT</w:t>
      </w:r>
      <w:r w:rsidRPr="002E08B6">
        <w:rPr>
          <w:rFonts w:eastAsia="仿宋"/>
          <w:sz w:val="28"/>
          <w:szCs w:val="28"/>
        </w:rPr>
        <w:t>）模拟得出了阳离子、阴离子和非离子型</w:t>
      </w:r>
      <w:r w:rsidRPr="002E08B6">
        <w:rPr>
          <w:rFonts w:eastAsia="仿宋"/>
          <w:sz w:val="28"/>
          <w:szCs w:val="28"/>
        </w:rPr>
        <w:t>3</w:t>
      </w:r>
      <w:r w:rsidRPr="002E08B6">
        <w:rPr>
          <w:rFonts w:eastAsia="仿宋"/>
          <w:sz w:val="28"/>
          <w:szCs w:val="28"/>
        </w:rPr>
        <w:t>类表面活性剂对</w:t>
      </w:r>
      <w:r w:rsidRPr="002E08B6">
        <w:rPr>
          <w:rFonts w:eastAsia="仿宋"/>
          <w:sz w:val="28"/>
          <w:szCs w:val="28"/>
        </w:rPr>
        <w:t>Pt</w:t>
      </w:r>
      <w:r w:rsidRPr="002E08B6">
        <w:rPr>
          <w:rFonts w:eastAsia="仿宋"/>
          <w:sz w:val="28"/>
          <w:szCs w:val="28"/>
        </w:rPr>
        <w:t>纳米催化剂性能的影响规律。具有的科学价值有：（</w:t>
      </w:r>
      <w:r w:rsidRPr="002E08B6">
        <w:rPr>
          <w:rFonts w:eastAsia="仿宋"/>
          <w:sz w:val="28"/>
          <w:szCs w:val="28"/>
        </w:rPr>
        <w:t>1</w:t>
      </w:r>
      <w:r w:rsidRPr="002E08B6">
        <w:rPr>
          <w:rFonts w:eastAsia="仿宋"/>
          <w:sz w:val="28"/>
          <w:szCs w:val="28"/>
        </w:rPr>
        <w:t>）为非晶复合金属氧化物电催化析氧反应的制备提供了一种新的具有普适性的方法学，为更加优异的电极材料的搜寻提供方法学基础。（</w:t>
      </w:r>
      <w:r w:rsidRPr="002E08B6">
        <w:rPr>
          <w:rFonts w:eastAsia="仿宋"/>
          <w:sz w:val="28"/>
          <w:szCs w:val="28"/>
        </w:rPr>
        <w:t>2</w:t>
      </w:r>
      <w:r w:rsidRPr="002E08B6">
        <w:rPr>
          <w:rFonts w:eastAsia="仿宋"/>
          <w:sz w:val="28"/>
          <w:szCs w:val="28"/>
        </w:rPr>
        <w:t>）设计了一种构建复杂多孔结构的策略：外延生长</w:t>
      </w:r>
      <w:r w:rsidRPr="002E08B6">
        <w:rPr>
          <w:rFonts w:eastAsia="仿宋"/>
          <w:sz w:val="28"/>
          <w:szCs w:val="28"/>
        </w:rPr>
        <w:t>/</w:t>
      </w:r>
      <w:r w:rsidRPr="002E08B6">
        <w:rPr>
          <w:rFonts w:eastAsia="仿宋"/>
          <w:sz w:val="28"/>
          <w:szCs w:val="28"/>
        </w:rPr>
        <w:t>置换反应策略，为低</w:t>
      </w:r>
      <w:r w:rsidRPr="002E08B6">
        <w:rPr>
          <w:rFonts w:eastAsia="仿宋"/>
          <w:sz w:val="28"/>
          <w:szCs w:val="28"/>
        </w:rPr>
        <w:t>Pt</w:t>
      </w:r>
      <w:r w:rsidRPr="002E08B6">
        <w:rPr>
          <w:rFonts w:eastAsia="仿宋"/>
          <w:sz w:val="28"/>
          <w:szCs w:val="28"/>
        </w:rPr>
        <w:t>电极材料的合成提供有效途径。（</w:t>
      </w:r>
      <w:r w:rsidRPr="002E08B6">
        <w:rPr>
          <w:rFonts w:eastAsia="仿宋"/>
          <w:sz w:val="28"/>
          <w:szCs w:val="28"/>
        </w:rPr>
        <w:t>3</w:t>
      </w:r>
      <w:r w:rsidRPr="002E08B6">
        <w:rPr>
          <w:rFonts w:eastAsia="仿宋"/>
          <w:sz w:val="28"/>
          <w:szCs w:val="28"/>
        </w:rPr>
        <w:t>）认识到电极材料表面环境对催化性能的影响，为高效催化剂的设计和合成提供理论参考。</w:t>
      </w:r>
    </w:p>
    <w:p w:rsidR="000B4455" w:rsidRPr="002E08B6" w:rsidRDefault="002E08B6" w:rsidP="002E08B6">
      <w:pPr>
        <w:snapToGrid w:val="0"/>
        <w:spacing w:line="360" w:lineRule="auto"/>
        <w:ind w:firstLineChars="200" w:firstLine="560"/>
        <w:rPr>
          <w:rFonts w:eastAsia="仿宋"/>
          <w:sz w:val="28"/>
          <w:szCs w:val="28"/>
        </w:rPr>
      </w:pPr>
      <w:r w:rsidRPr="002E08B6">
        <w:rPr>
          <w:rFonts w:eastAsia="仿宋"/>
          <w:sz w:val="28"/>
          <w:szCs w:val="28"/>
        </w:rPr>
        <w:t>相关研究结果发表在</w:t>
      </w:r>
      <w:r w:rsidRPr="002E08B6">
        <w:rPr>
          <w:rFonts w:eastAsia="仿宋"/>
          <w:sz w:val="28"/>
          <w:szCs w:val="28"/>
        </w:rPr>
        <w:t>Angew. Chem. Int. Ed., Chem. Commun., Chem. Eur. J.</w:t>
      </w:r>
      <w:r w:rsidRPr="002E08B6">
        <w:rPr>
          <w:rFonts w:eastAsia="仿宋"/>
          <w:sz w:val="28"/>
          <w:szCs w:val="28"/>
        </w:rPr>
        <w:t>等国际著名期刊上，</w:t>
      </w:r>
      <w:r w:rsidRPr="002E08B6">
        <w:rPr>
          <w:rFonts w:eastAsia="仿宋"/>
          <w:sz w:val="28"/>
          <w:szCs w:val="28"/>
        </w:rPr>
        <w:t>10</w:t>
      </w:r>
      <w:r w:rsidRPr="002E08B6">
        <w:rPr>
          <w:rFonts w:eastAsia="仿宋"/>
          <w:sz w:val="28"/>
          <w:szCs w:val="28"/>
        </w:rPr>
        <w:t>篇代表性论文中影响因子大于</w:t>
      </w:r>
      <w:r w:rsidRPr="002E08B6">
        <w:rPr>
          <w:rFonts w:eastAsia="仿宋"/>
          <w:sz w:val="28"/>
          <w:szCs w:val="28"/>
        </w:rPr>
        <w:t>7.0</w:t>
      </w:r>
      <w:r w:rsidRPr="002E08B6">
        <w:rPr>
          <w:rFonts w:eastAsia="仿宋"/>
          <w:sz w:val="28"/>
          <w:szCs w:val="28"/>
        </w:rPr>
        <w:t>的有</w:t>
      </w:r>
      <w:r w:rsidR="005235F8">
        <w:rPr>
          <w:rFonts w:eastAsia="仿宋" w:hint="eastAsia"/>
          <w:sz w:val="28"/>
          <w:szCs w:val="28"/>
        </w:rPr>
        <w:t>5</w:t>
      </w:r>
      <w:r w:rsidRPr="002E08B6">
        <w:rPr>
          <w:rFonts w:eastAsia="仿宋"/>
          <w:sz w:val="28"/>
          <w:szCs w:val="28"/>
        </w:rPr>
        <w:t>篇。</w:t>
      </w:r>
      <w:r w:rsidRPr="002E08B6">
        <w:rPr>
          <w:rFonts w:eastAsia="仿宋"/>
          <w:sz w:val="28"/>
          <w:szCs w:val="28"/>
        </w:rPr>
        <w:t>10</w:t>
      </w:r>
      <w:r w:rsidRPr="002E08B6">
        <w:rPr>
          <w:rFonts w:eastAsia="仿宋"/>
          <w:sz w:val="28"/>
          <w:szCs w:val="28"/>
        </w:rPr>
        <w:t>篇代表性论文累计被</w:t>
      </w:r>
      <w:r>
        <w:rPr>
          <w:rFonts w:eastAsia="仿宋" w:hint="eastAsia"/>
          <w:sz w:val="28"/>
          <w:szCs w:val="28"/>
        </w:rPr>
        <w:t>S</w:t>
      </w:r>
      <w:r>
        <w:rPr>
          <w:rFonts w:eastAsia="仿宋"/>
          <w:sz w:val="28"/>
          <w:szCs w:val="28"/>
        </w:rPr>
        <w:t>CI</w:t>
      </w:r>
      <w:r w:rsidRPr="002E08B6">
        <w:rPr>
          <w:rFonts w:eastAsia="仿宋"/>
          <w:sz w:val="28"/>
          <w:szCs w:val="28"/>
        </w:rPr>
        <w:t>他引</w:t>
      </w:r>
      <w:r w:rsidRPr="002E08B6">
        <w:rPr>
          <w:rFonts w:eastAsia="仿宋"/>
          <w:sz w:val="28"/>
          <w:szCs w:val="28"/>
        </w:rPr>
        <w:t>432</w:t>
      </w:r>
      <w:r w:rsidRPr="002E08B6">
        <w:rPr>
          <w:rFonts w:eastAsia="仿宋"/>
          <w:sz w:val="28"/>
          <w:szCs w:val="28"/>
        </w:rPr>
        <w:t>次，有</w:t>
      </w:r>
      <w:r w:rsidRPr="002E08B6">
        <w:rPr>
          <w:rFonts w:eastAsia="仿宋"/>
          <w:sz w:val="28"/>
          <w:szCs w:val="28"/>
        </w:rPr>
        <w:t>2</w:t>
      </w:r>
      <w:r w:rsidRPr="002E08B6">
        <w:rPr>
          <w:rFonts w:eastAsia="仿宋"/>
          <w:sz w:val="28"/>
          <w:szCs w:val="28"/>
        </w:rPr>
        <w:t>篇他引</w:t>
      </w:r>
      <w:r w:rsidRPr="002E08B6">
        <w:rPr>
          <w:rFonts w:eastAsia="仿宋"/>
          <w:sz w:val="28"/>
          <w:szCs w:val="28"/>
        </w:rPr>
        <w:t>70</w:t>
      </w:r>
      <w:r w:rsidRPr="002E08B6">
        <w:rPr>
          <w:rFonts w:eastAsia="仿宋"/>
          <w:sz w:val="28"/>
          <w:szCs w:val="28"/>
        </w:rPr>
        <w:t>次以上，被国际化学权威综述</w:t>
      </w:r>
      <w:r w:rsidRPr="002E08B6">
        <w:rPr>
          <w:rFonts w:eastAsia="仿宋"/>
          <w:sz w:val="28"/>
          <w:szCs w:val="28"/>
        </w:rPr>
        <w:t>Chem. Rev., Chem. Soc. Rev.</w:t>
      </w:r>
      <w:r w:rsidRPr="002E08B6">
        <w:rPr>
          <w:rFonts w:eastAsia="仿宋"/>
          <w:sz w:val="28"/>
          <w:szCs w:val="28"/>
        </w:rPr>
        <w:t>引用的有</w:t>
      </w:r>
      <w:r w:rsidRPr="002E08B6">
        <w:rPr>
          <w:rFonts w:eastAsia="仿宋"/>
          <w:sz w:val="28"/>
          <w:szCs w:val="28"/>
        </w:rPr>
        <w:t>4</w:t>
      </w:r>
      <w:r w:rsidRPr="002E08B6">
        <w:rPr>
          <w:rFonts w:eastAsia="仿宋"/>
          <w:sz w:val="28"/>
          <w:szCs w:val="28"/>
        </w:rPr>
        <w:t>篇。其中关于主要发现点（</w:t>
      </w:r>
      <w:r w:rsidRPr="002E08B6">
        <w:rPr>
          <w:rFonts w:eastAsia="仿宋"/>
          <w:sz w:val="28"/>
          <w:szCs w:val="28"/>
        </w:rPr>
        <w:t>1</w:t>
      </w:r>
      <w:r w:rsidRPr="002E08B6">
        <w:rPr>
          <w:rFonts w:eastAsia="仿宋"/>
          <w:sz w:val="28"/>
          <w:szCs w:val="28"/>
        </w:rPr>
        <w:t>）及其相关</w:t>
      </w:r>
      <w:r w:rsidRPr="002E08B6">
        <w:rPr>
          <w:rFonts w:eastAsia="仿宋"/>
          <w:sz w:val="28"/>
          <w:szCs w:val="28"/>
        </w:rPr>
        <w:t>3</w:t>
      </w:r>
      <w:r w:rsidRPr="002E08B6">
        <w:rPr>
          <w:rFonts w:eastAsia="仿宋"/>
          <w:sz w:val="28"/>
          <w:szCs w:val="28"/>
        </w:rPr>
        <w:t>篇论文被</w:t>
      </w:r>
      <w:r w:rsidRPr="002E08B6">
        <w:rPr>
          <w:rFonts w:eastAsia="仿宋"/>
          <w:sz w:val="28"/>
          <w:szCs w:val="28"/>
        </w:rPr>
        <w:t>Clément Sanchez</w:t>
      </w:r>
      <w:r w:rsidRPr="002E08B6">
        <w:rPr>
          <w:rFonts w:eastAsia="仿宋"/>
          <w:sz w:val="28"/>
          <w:szCs w:val="28"/>
        </w:rPr>
        <w:t>等人发表在</w:t>
      </w:r>
      <w:r w:rsidRPr="002E08B6">
        <w:rPr>
          <w:rFonts w:eastAsia="仿宋"/>
          <w:sz w:val="28"/>
          <w:szCs w:val="28"/>
        </w:rPr>
        <w:t>Chem. Soc. Rev. (2018, 47, 4112-4155)</w:t>
      </w:r>
      <w:r w:rsidRPr="002E08B6">
        <w:rPr>
          <w:rFonts w:eastAsia="仿宋"/>
          <w:sz w:val="28"/>
          <w:szCs w:val="28"/>
        </w:rPr>
        <w:t>上的</w:t>
      </w:r>
      <w:r>
        <w:rPr>
          <w:rFonts w:eastAsia="仿宋" w:hint="eastAsia"/>
          <w:sz w:val="28"/>
          <w:szCs w:val="28"/>
        </w:rPr>
        <w:t>评述</w:t>
      </w:r>
      <w:r w:rsidRPr="002E08B6">
        <w:rPr>
          <w:rFonts w:eastAsia="仿宋"/>
          <w:sz w:val="28"/>
          <w:szCs w:val="28"/>
        </w:rPr>
        <w:t>论文</w:t>
      </w:r>
      <w:r w:rsidRPr="002E08B6">
        <w:rPr>
          <w:rFonts w:eastAsia="仿宋"/>
          <w:sz w:val="28"/>
          <w:szCs w:val="28"/>
        </w:rPr>
        <w:t>“Aerosol processing: a wind of innovation in the field of advanced heterogeneous catalysts”</w:t>
      </w:r>
      <w:r w:rsidRPr="002E08B6">
        <w:rPr>
          <w:rFonts w:eastAsia="仿宋"/>
          <w:sz w:val="28"/>
          <w:szCs w:val="28"/>
        </w:rPr>
        <w:t>进行长达</w:t>
      </w:r>
      <w:r w:rsidRPr="002E08B6">
        <w:rPr>
          <w:rFonts w:eastAsia="仿宋"/>
          <w:sz w:val="28"/>
          <w:szCs w:val="28"/>
        </w:rPr>
        <w:t>3</w:t>
      </w:r>
      <w:r w:rsidRPr="002E08B6">
        <w:rPr>
          <w:rFonts w:eastAsia="仿宋"/>
          <w:sz w:val="28"/>
          <w:szCs w:val="28"/>
        </w:rPr>
        <w:t>页的详细介绍和正面评述。在项目研究过程中，人才培养成果丰硕，</w:t>
      </w:r>
      <w:r w:rsidRPr="002E08B6">
        <w:rPr>
          <w:rFonts w:eastAsia="仿宋"/>
          <w:sz w:val="28"/>
          <w:szCs w:val="28"/>
        </w:rPr>
        <w:t>3</w:t>
      </w:r>
      <w:r w:rsidRPr="002E08B6">
        <w:rPr>
          <w:rFonts w:eastAsia="仿宋"/>
          <w:sz w:val="28"/>
          <w:szCs w:val="28"/>
        </w:rPr>
        <w:t>人获得博士学位并在高校就职，</w:t>
      </w:r>
      <w:r w:rsidRPr="002E08B6">
        <w:rPr>
          <w:rFonts w:eastAsia="仿宋"/>
          <w:sz w:val="28"/>
          <w:szCs w:val="28"/>
        </w:rPr>
        <w:t>23</w:t>
      </w:r>
      <w:r w:rsidRPr="002E08B6">
        <w:rPr>
          <w:rFonts w:eastAsia="仿宋"/>
          <w:sz w:val="28"/>
          <w:szCs w:val="28"/>
        </w:rPr>
        <w:t>人获得硕士学位，</w:t>
      </w:r>
      <w:r w:rsidRPr="002E08B6">
        <w:rPr>
          <w:rFonts w:eastAsia="仿宋"/>
          <w:sz w:val="28"/>
          <w:szCs w:val="28"/>
        </w:rPr>
        <w:t>2</w:t>
      </w:r>
      <w:r w:rsidRPr="002E08B6">
        <w:rPr>
          <w:rFonts w:eastAsia="仿宋"/>
          <w:sz w:val="28"/>
          <w:szCs w:val="28"/>
        </w:rPr>
        <w:t>名本科生分别获得中国青少年科技创新奖。</w:t>
      </w:r>
    </w:p>
    <w:p w:rsidR="000B4455" w:rsidRPr="00E24695" w:rsidRDefault="000B4455" w:rsidP="00E24695">
      <w:pPr>
        <w:snapToGrid w:val="0"/>
        <w:spacing w:line="360" w:lineRule="auto"/>
        <w:rPr>
          <w:rFonts w:ascii="仿宋" w:eastAsia="仿宋" w:hAnsi="仿宋"/>
          <w:b/>
          <w:sz w:val="28"/>
          <w:szCs w:val="28"/>
        </w:rPr>
      </w:pPr>
      <w:r w:rsidRPr="00E24695">
        <w:rPr>
          <w:rFonts w:ascii="仿宋" w:eastAsia="仿宋" w:hAnsi="仿宋"/>
          <w:b/>
          <w:sz w:val="28"/>
          <w:szCs w:val="28"/>
        </w:rPr>
        <w:t>主要完成人及学术贡献：</w:t>
      </w:r>
    </w:p>
    <w:p w:rsidR="000B4455" w:rsidRPr="002E08B6" w:rsidRDefault="002E08B6" w:rsidP="00E24695">
      <w:pPr>
        <w:snapToGrid w:val="0"/>
        <w:spacing w:line="360" w:lineRule="auto"/>
        <w:rPr>
          <w:rFonts w:eastAsia="仿宋"/>
          <w:sz w:val="28"/>
          <w:szCs w:val="28"/>
        </w:rPr>
      </w:pPr>
      <w:r w:rsidRPr="002E08B6">
        <w:rPr>
          <w:rFonts w:eastAsia="仿宋"/>
          <w:sz w:val="28"/>
          <w:szCs w:val="28"/>
        </w:rPr>
        <w:lastRenderedPageBreak/>
        <w:t>耿保友</w:t>
      </w:r>
      <w:r w:rsidR="000B4455" w:rsidRPr="002E08B6">
        <w:rPr>
          <w:rFonts w:eastAsia="仿宋"/>
          <w:sz w:val="28"/>
          <w:szCs w:val="28"/>
        </w:rPr>
        <w:t>，第一完成人</w:t>
      </w:r>
      <w:r w:rsidR="0041792E" w:rsidRPr="002E08B6">
        <w:rPr>
          <w:rFonts w:eastAsia="仿宋"/>
          <w:sz w:val="28"/>
          <w:szCs w:val="28"/>
        </w:rPr>
        <w:t>，安徽师范大学</w:t>
      </w:r>
    </w:p>
    <w:p w:rsidR="00BB40C0" w:rsidRPr="002E08B6" w:rsidRDefault="000B4455" w:rsidP="00E24695">
      <w:pPr>
        <w:snapToGrid w:val="0"/>
        <w:spacing w:line="360" w:lineRule="auto"/>
        <w:ind w:firstLineChars="200" w:firstLine="560"/>
        <w:rPr>
          <w:rFonts w:eastAsia="仿宋"/>
          <w:sz w:val="28"/>
          <w:szCs w:val="28"/>
        </w:rPr>
      </w:pPr>
      <w:r w:rsidRPr="002E08B6">
        <w:rPr>
          <w:rFonts w:eastAsia="仿宋"/>
          <w:sz w:val="28"/>
          <w:szCs w:val="28"/>
        </w:rPr>
        <w:t>学术贡献：</w:t>
      </w:r>
      <w:r w:rsidR="00F362DA" w:rsidRPr="002E08B6">
        <w:rPr>
          <w:rFonts w:eastAsia="仿宋"/>
          <w:sz w:val="28"/>
          <w:szCs w:val="28"/>
        </w:rPr>
        <w:t xml:space="preserve"> </w:t>
      </w:r>
      <w:r w:rsidR="00BF610A">
        <w:rPr>
          <w:rFonts w:eastAsia="仿宋" w:hint="eastAsia"/>
          <w:sz w:val="28"/>
          <w:szCs w:val="28"/>
        </w:rPr>
        <w:t>负责</w:t>
      </w:r>
      <w:r w:rsidR="002E08B6" w:rsidRPr="002E08B6">
        <w:rPr>
          <w:rFonts w:eastAsia="仿宋"/>
          <w:sz w:val="28"/>
          <w:szCs w:val="28"/>
        </w:rPr>
        <w:t>能源纳米材料研究方向及相关科学问题的凝练与把握。领导团队对能源领域关键材料的设计、合成与性能研究，指导结果分析与论文撰写。对所有的主要发现点均有重要贡献，是全部</w:t>
      </w:r>
      <w:r w:rsidR="002E08B6" w:rsidRPr="002E08B6">
        <w:rPr>
          <w:rFonts w:eastAsia="仿宋"/>
          <w:sz w:val="28"/>
          <w:szCs w:val="28"/>
        </w:rPr>
        <w:t>10</w:t>
      </w:r>
      <w:r w:rsidR="002E08B6" w:rsidRPr="002E08B6">
        <w:rPr>
          <w:rFonts w:eastAsia="仿宋"/>
          <w:sz w:val="28"/>
          <w:szCs w:val="28"/>
        </w:rPr>
        <w:t>篇代表性论文的通讯作者。</w:t>
      </w:r>
    </w:p>
    <w:p w:rsidR="000B4455" w:rsidRPr="002E08B6" w:rsidRDefault="002E08B6" w:rsidP="00E24695">
      <w:pPr>
        <w:snapToGrid w:val="0"/>
        <w:spacing w:line="360" w:lineRule="auto"/>
        <w:rPr>
          <w:rFonts w:eastAsia="仿宋"/>
          <w:sz w:val="28"/>
          <w:szCs w:val="28"/>
        </w:rPr>
      </w:pPr>
      <w:r w:rsidRPr="002E08B6">
        <w:rPr>
          <w:rFonts w:eastAsia="仿宋"/>
          <w:sz w:val="28"/>
          <w:szCs w:val="28"/>
        </w:rPr>
        <w:t>蒯龙</w:t>
      </w:r>
      <w:r w:rsidR="000B4455" w:rsidRPr="002E08B6">
        <w:rPr>
          <w:rFonts w:eastAsia="仿宋"/>
          <w:sz w:val="28"/>
          <w:szCs w:val="28"/>
        </w:rPr>
        <w:t>，第二完成人</w:t>
      </w:r>
      <w:r w:rsidR="0041792E" w:rsidRPr="002E08B6">
        <w:rPr>
          <w:rFonts w:eastAsia="仿宋"/>
          <w:sz w:val="28"/>
          <w:szCs w:val="28"/>
        </w:rPr>
        <w:t>，</w:t>
      </w:r>
      <w:r w:rsidR="00F362DA" w:rsidRPr="002E08B6">
        <w:rPr>
          <w:rFonts w:eastAsia="仿宋"/>
          <w:sz w:val="28"/>
          <w:szCs w:val="28"/>
        </w:rPr>
        <w:t>安徽师范大学</w:t>
      </w:r>
    </w:p>
    <w:p w:rsidR="00E24695" w:rsidRPr="002E08B6" w:rsidRDefault="000B4455" w:rsidP="00E24695">
      <w:pPr>
        <w:snapToGrid w:val="0"/>
        <w:spacing w:line="360" w:lineRule="auto"/>
        <w:ind w:firstLineChars="200" w:firstLine="560"/>
        <w:rPr>
          <w:rFonts w:eastAsia="仿宋"/>
          <w:sz w:val="28"/>
          <w:szCs w:val="28"/>
        </w:rPr>
      </w:pPr>
      <w:r w:rsidRPr="002E08B6">
        <w:rPr>
          <w:rFonts w:eastAsia="仿宋"/>
          <w:sz w:val="28"/>
          <w:szCs w:val="28"/>
        </w:rPr>
        <w:t>学术贡献：</w:t>
      </w:r>
      <w:r w:rsidR="00F362DA" w:rsidRPr="002E08B6">
        <w:rPr>
          <w:rFonts w:eastAsia="仿宋"/>
          <w:sz w:val="28"/>
          <w:szCs w:val="28"/>
        </w:rPr>
        <w:t xml:space="preserve"> </w:t>
      </w:r>
      <w:r w:rsidR="002E08B6" w:rsidRPr="002E08B6">
        <w:rPr>
          <w:rFonts w:eastAsia="仿宋"/>
          <w:sz w:val="28"/>
          <w:szCs w:val="28"/>
        </w:rPr>
        <w:t>参与能源领域关键材料设计、合成与性能研究，对主要发现点</w:t>
      </w:r>
      <w:r w:rsidR="002E08B6" w:rsidRPr="002E08B6">
        <w:rPr>
          <w:rFonts w:eastAsia="仿宋"/>
          <w:sz w:val="28"/>
          <w:szCs w:val="28"/>
        </w:rPr>
        <w:t>“</w:t>
      </w:r>
      <w:r w:rsidR="002E08B6" w:rsidRPr="002E08B6">
        <w:rPr>
          <w:rFonts w:eastAsia="仿宋"/>
          <w:sz w:val="28"/>
          <w:szCs w:val="28"/>
        </w:rPr>
        <w:t>气溶胶喷雾辅助合成非晶金属氧化物（</w:t>
      </w:r>
      <w:r w:rsidR="002E08B6" w:rsidRPr="002E08B6">
        <w:rPr>
          <w:rFonts w:eastAsia="仿宋"/>
          <w:sz w:val="28"/>
          <w:szCs w:val="28"/>
        </w:rPr>
        <w:t>AMO</w:t>
      </w:r>
      <w:r w:rsidR="002E08B6" w:rsidRPr="002E08B6">
        <w:rPr>
          <w:rFonts w:eastAsia="仿宋"/>
          <w:sz w:val="28"/>
          <w:szCs w:val="28"/>
        </w:rPr>
        <w:t>）及其电催化</w:t>
      </w:r>
      <w:r w:rsidR="002E08B6" w:rsidRPr="002E08B6">
        <w:rPr>
          <w:rFonts w:eastAsia="仿宋"/>
          <w:sz w:val="28"/>
          <w:szCs w:val="28"/>
        </w:rPr>
        <w:t>OER</w:t>
      </w:r>
      <w:r w:rsidR="002E08B6" w:rsidRPr="002E08B6">
        <w:rPr>
          <w:rFonts w:eastAsia="仿宋"/>
          <w:sz w:val="28"/>
          <w:szCs w:val="28"/>
        </w:rPr>
        <w:t>研究</w:t>
      </w:r>
      <w:r w:rsidR="002E08B6" w:rsidRPr="002E08B6">
        <w:rPr>
          <w:rFonts w:eastAsia="仿宋"/>
          <w:sz w:val="28"/>
          <w:szCs w:val="28"/>
        </w:rPr>
        <w:t>”</w:t>
      </w:r>
      <w:r w:rsidR="002E08B6" w:rsidRPr="002E08B6">
        <w:rPr>
          <w:rFonts w:eastAsia="仿宋"/>
          <w:sz w:val="28"/>
          <w:szCs w:val="28"/>
        </w:rPr>
        <w:t>、</w:t>
      </w:r>
      <w:r w:rsidR="002E08B6" w:rsidRPr="002E08B6">
        <w:rPr>
          <w:rFonts w:eastAsia="仿宋"/>
          <w:sz w:val="28"/>
          <w:szCs w:val="28"/>
        </w:rPr>
        <w:t>“</w:t>
      </w:r>
      <w:r w:rsidR="002E08B6" w:rsidRPr="002E08B6">
        <w:rPr>
          <w:rFonts w:eastAsia="仿宋"/>
          <w:sz w:val="28"/>
          <w:szCs w:val="28"/>
        </w:rPr>
        <w:t>外延生长</w:t>
      </w:r>
      <w:r w:rsidR="002E08B6" w:rsidRPr="002E08B6">
        <w:rPr>
          <w:rFonts w:eastAsia="仿宋"/>
          <w:sz w:val="28"/>
          <w:szCs w:val="28"/>
        </w:rPr>
        <w:t>/</w:t>
      </w:r>
      <w:r w:rsidR="002E08B6" w:rsidRPr="002E08B6">
        <w:rPr>
          <w:rFonts w:eastAsia="仿宋"/>
          <w:sz w:val="28"/>
          <w:szCs w:val="28"/>
        </w:rPr>
        <w:t>置换反应策略多孔</w:t>
      </w:r>
      <w:r w:rsidR="002E08B6" w:rsidRPr="002E08B6">
        <w:rPr>
          <w:rFonts w:eastAsia="仿宋"/>
          <w:sz w:val="28"/>
          <w:szCs w:val="28"/>
        </w:rPr>
        <w:t>Au-Pt</w:t>
      </w:r>
      <w:r w:rsidR="002E08B6" w:rsidRPr="002E08B6">
        <w:rPr>
          <w:rFonts w:eastAsia="仿宋"/>
          <w:sz w:val="28"/>
          <w:szCs w:val="28"/>
        </w:rPr>
        <w:t>复合纳米结构及其</w:t>
      </w:r>
      <w:r w:rsidR="002E08B6" w:rsidRPr="002E08B6">
        <w:rPr>
          <w:rFonts w:eastAsia="仿宋"/>
          <w:sz w:val="28"/>
          <w:szCs w:val="28"/>
        </w:rPr>
        <w:t>MOR</w:t>
      </w:r>
      <w:r w:rsidR="002E08B6" w:rsidRPr="002E08B6">
        <w:rPr>
          <w:rFonts w:eastAsia="仿宋"/>
          <w:sz w:val="28"/>
          <w:szCs w:val="28"/>
        </w:rPr>
        <w:t>性能研究</w:t>
      </w:r>
      <w:r w:rsidR="002E08B6" w:rsidRPr="002E08B6">
        <w:rPr>
          <w:rFonts w:eastAsia="仿宋"/>
          <w:sz w:val="28"/>
          <w:szCs w:val="28"/>
        </w:rPr>
        <w:t>”</w:t>
      </w:r>
      <w:r w:rsidR="002E08B6" w:rsidRPr="002E08B6">
        <w:rPr>
          <w:rFonts w:eastAsia="仿宋"/>
          <w:sz w:val="28"/>
          <w:szCs w:val="28"/>
        </w:rPr>
        <w:t>和</w:t>
      </w:r>
      <w:r w:rsidR="002E08B6" w:rsidRPr="002E08B6">
        <w:rPr>
          <w:rFonts w:eastAsia="仿宋"/>
          <w:sz w:val="28"/>
          <w:szCs w:val="28"/>
        </w:rPr>
        <w:t>“</w:t>
      </w:r>
      <w:r w:rsidR="002E08B6" w:rsidRPr="002E08B6">
        <w:rPr>
          <w:rFonts w:eastAsia="仿宋"/>
          <w:sz w:val="28"/>
          <w:szCs w:val="28"/>
        </w:rPr>
        <w:t>非</w:t>
      </w:r>
      <w:r w:rsidR="002E08B6" w:rsidRPr="002E08B6">
        <w:rPr>
          <w:rFonts w:eastAsia="仿宋"/>
          <w:sz w:val="28"/>
          <w:szCs w:val="28"/>
        </w:rPr>
        <w:t>Pt</w:t>
      </w:r>
      <w:r w:rsidR="002E08B6" w:rsidRPr="002E08B6">
        <w:rPr>
          <w:rFonts w:eastAsia="仿宋"/>
          <w:sz w:val="28"/>
          <w:szCs w:val="28"/>
        </w:rPr>
        <w:t>阴极氧气还原电催化材料的设计合成及其性能研究</w:t>
      </w:r>
      <w:r w:rsidR="002E08B6" w:rsidRPr="002E08B6">
        <w:rPr>
          <w:rFonts w:eastAsia="仿宋"/>
          <w:sz w:val="28"/>
          <w:szCs w:val="28"/>
        </w:rPr>
        <w:t>”</w:t>
      </w:r>
      <w:r w:rsidR="002E08B6" w:rsidRPr="002E08B6">
        <w:rPr>
          <w:rFonts w:eastAsia="仿宋"/>
          <w:sz w:val="28"/>
          <w:szCs w:val="28"/>
        </w:rPr>
        <w:t>作出重要贡献。参与结果分析与论文撰写，是</w:t>
      </w:r>
      <w:r w:rsidR="002E08B6" w:rsidRPr="002E08B6">
        <w:rPr>
          <w:rFonts w:eastAsia="仿宋"/>
          <w:sz w:val="28"/>
          <w:szCs w:val="28"/>
        </w:rPr>
        <w:t>4</w:t>
      </w:r>
      <w:r w:rsidR="002E08B6" w:rsidRPr="002E08B6">
        <w:rPr>
          <w:rFonts w:eastAsia="仿宋"/>
          <w:sz w:val="28"/>
          <w:szCs w:val="28"/>
        </w:rPr>
        <w:t>篇代表性论文的第一作者。</w:t>
      </w:r>
    </w:p>
    <w:p w:rsidR="00F362DA" w:rsidRPr="002E08B6" w:rsidRDefault="002E08B6" w:rsidP="0041792E">
      <w:pPr>
        <w:snapToGrid w:val="0"/>
        <w:spacing w:line="360" w:lineRule="auto"/>
        <w:rPr>
          <w:rFonts w:eastAsia="仿宋"/>
          <w:sz w:val="28"/>
          <w:szCs w:val="28"/>
        </w:rPr>
      </w:pPr>
      <w:r w:rsidRPr="002E08B6">
        <w:rPr>
          <w:rFonts w:eastAsia="仿宋"/>
          <w:sz w:val="28"/>
          <w:szCs w:val="28"/>
        </w:rPr>
        <w:t>耿竞</w:t>
      </w:r>
      <w:r w:rsidR="0041792E" w:rsidRPr="002E08B6">
        <w:rPr>
          <w:rFonts w:eastAsia="仿宋"/>
          <w:sz w:val="28"/>
          <w:szCs w:val="28"/>
        </w:rPr>
        <w:t>，第三完成人，</w:t>
      </w:r>
      <w:r w:rsidR="00F362DA" w:rsidRPr="002E08B6">
        <w:rPr>
          <w:rFonts w:eastAsia="仿宋"/>
          <w:sz w:val="28"/>
          <w:szCs w:val="28"/>
        </w:rPr>
        <w:t>安徽师范大学</w:t>
      </w:r>
    </w:p>
    <w:p w:rsidR="0041792E" w:rsidRPr="002E08B6" w:rsidRDefault="0041792E" w:rsidP="00F362DA">
      <w:pPr>
        <w:snapToGrid w:val="0"/>
        <w:spacing w:line="360" w:lineRule="auto"/>
        <w:ind w:firstLine="555"/>
        <w:rPr>
          <w:rFonts w:eastAsia="仿宋"/>
          <w:sz w:val="28"/>
          <w:szCs w:val="28"/>
        </w:rPr>
      </w:pPr>
      <w:r w:rsidRPr="002E08B6">
        <w:rPr>
          <w:rFonts w:eastAsia="仿宋"/>
          <w:sz w:val="28"/>
          <w:szCs w:val="28"/>
        </w:rPr>
        <w:t>学术贡献：</w:t>
      </w:r>
      <w:r w:rsidR="00F362DA" w:rsidRPr="002E08B6">
        <w:rPr>
          <w:rFonts w:eastAsia="仿宋"/>
          <w:sz w:val="28"/>
          <w:szCs w:val="28"/>
        </w:rPr>
        <w:t xml:space="preserve"> </w:t>
      </w:r>
      <w:r w:rsidR="002E08B6" w:rsidRPr="002E08B6">
        <w:rPr>
          <w:rFonts w:eastAsia="仿宋"/>
          <w:sz w:val="28"/>
          <w:szCs w:val="28"/>
        </w:rPr>
        <w:t>参与能源领域关键材料设计、合成与性能研究，对主要发现点</w:t>
      </w:r>
      <w:r w:rsidR="002E08B6" w:rsidRPr="002E08B6">
        <w:rPr>
          <w:rFonts w:eastAsia="仿宋"/>
          <w:sz w:val="28"/>
          <w:szCs w:val="28"/>
        </w:rPr>
        <w:t>“</w:t>
      </w:r>
      <w:r w:rsidR="002E08B6" w:rsidRPr="002E08B6">
        <w:rPr>
          <w:rFonts w:eastAsia="仿宋"/>
          <w:sz w:val="28"/>
          <w:szCs w:val="28"/>
        </w:rPr>
        <w:t>具有协同效应的</w:t>
      </w:r>
      <w:r w:rsidR="002E08B6" w:rsidRPr="002E08B6">
        <w:rPr>
          <w:rFonts w:eastAsia="仿宋"/>
          <w:sz w:val="28"/>
          <w:szCs w:val="28"/>
        </w:rPr>
        <w:t>Co-Fe-Ox/rGO</w:t>
      </w:r>
      <w:r w:rsidR="002E08B6" w:rsidRPr="002E08B6">
        <w:rPr>
          <w:rFonts w:eastAsia="仿宋"/>
          <w:sz w:val="28"/>
          <w:szCs w:val="28"/>
        </w:rPr>
        <w:t>复合电极材料的制备及电催化</w:t>
      </w:r>
      <w:r w:rsidR="002E08B6" w:rsidRPr="002E08B6">
        <w:rPr>
          <w:rFonts w:eastAsia="仿宋"/>
          <w:sz w:val="28"/>
          <w:szCs w:val="28"/>
        </w:rPr>
        <w:t>OER</w:t>
      </w:r>
      <w:r w:rsidR="002E08B6" w:rsidRPr="002E08B6">
        <w:rPr>
          <w:rFonts w:eastAsia="仿宋"/>
          <w:sz w:val="28"/>
          <w:szCs w:val="28"/>
        </w:rPr>
        <w:t>研究</w:t>
      </w:r>
      <w:r w:rsidR="002E08B6" w:rsidRPr="002E08B6">
        <w:rPr>
          <w:rFonts w:eastAsia="仿宋"/>
          <w:sz w:val="28"/>
          <w:szCs w:val="28"/>
        </w:rPr>
        <w:t>”</w:t>
      </w:r>
      <w:r w:rsidR="002E08B6" w:rsidRPr="002E08B6">
        <w:rPr>
          <w:rFonts w:eastAsia="仿宋"/>
          <w:sz w:val="28"/>
          <w:szCs w:val="28"/>
        </w:rPr>
        <w:t>和</w:t>
      </w:r>
      <w:r w:rsidR="002E08B6" w:rsidRPr="002E08B6">
        <w:rPr>
          <w:rFonts w:eastAsia="仿宋"/>
          <w:sz w:val="28"/>
          <w:szCs w:val="28"/>
        </w:rPr>
        <w:t>“</w:t>
      </w:r>
      <w:r w:rsidR="002E08B6" w:rsidRPr="002E08B6">
        <w:rPr>
          <w:rFonts w:eastAsia="仿宋"/>
          <w:sz w:val="28"/>
          <w:szCs w:val="28"/>
        </w:rPr>
        <w:t>气溶胶喷雾辅助合成非晶金属氧化物（</w:t>
      </w:r>
      <w:r w:rsidR="002E08B6" w:rsidRPr="002E08B6">
        <w:rPr>
          <w:rFonts w:eastAsia="仿宋"/>
          <w:sz w:val="28"/>
          <w:szCs w:val="28"/>
        </w:rPr>
        <w:t>AMO</w:t>
      </w:r>
      <w:r w:rsidR="002E08B6" w:rsidRPr="002E08B6">
        <w:rPr>
          <w:rFonts w:eastAsia="仿宋"/>
          <w:sz w:val="28"/>
          <w:szCs w:val="28"/>
        </w:rPr>
        <w:t>）及其电催化</w:t>
      </w:r>
      <w:r w:rsidR="002E08B6" w:rsidRPr="002E08B6">
        <w:rPr>
          <w:rFonts w:eastAsia="仿宋"/>
          <w:sz w:val="28"/>
          <w:szCs w:val="28"/>
        </w:rPr>
        <w:t>OER</w:t>
      </w:r>
      <w:r w:rsidR="002E08B6" w:rsidRPr="002E08B6">
        <w:rPr>
          <w:rFonts w:eastAsia="仿宋"/>
          <w:sz w:val="28"/>
          <w:szCs w:val="28"/>
        </w:rPr>
        <w:t>研究</w:t>
      </w:r>
      <w:r w:rsidR="002E08B6" w:rsidRPr="002E08B6">
        <w:rPr>
          <w:rFonts w:eastAsia="仿宋"/>
          <w:sz w:val="28"/>
          <w:szCs w:val="28"/>
        </w:rPr>
        <w:t>”</w:t>
      </w:r>
      <w:r w:rsidR="002E08B6" w:rsidRPr="002E08B6">
        <w:rPr>
          <w:rFonts w:eastAsia="仿宋"/>
          <w:sz w:val="28"/>
          <w:szCs w:val="28"/>
        </w:rPr>
        <w:t>作出重要贡献。参与结果分析与论文撰写，是</w:t>
      </w:r>
      <w:r w:rsidR="002E08B6" w:rsidRPr="002E08B6">
        <w:rPr>
          <w:rFonts w:eastAsia="仿宋"/>
          <w:sz w:val="28"/>
          <w:szCs w:val="28"/>
        </w:rPr>
        <w:t>1</w:t>
      </w:r>
      <w:r w:rsidR="002E08B6" w:rsidRPr="002E08B6">
        <w:rPr>
          <w:rFonts w:eastAsia="仿宋"/>
          <w:sz w:val="28"/>
          <w:szCs w:val="28"/>
        </w:rPr>
        <w:t>篇代表性论文的第一作者，</w:t>
      </w:r>
      <w:r w:rsidR="002E08B6" w:rsidRPr="002E08B6">
        <w:rPr>
          <w:rFonts w:eastAsia="仿宋"/>
          <w:sz w:val="28"/>
          <w:szCs w:val="28"/>
        </w:rPr>
        <w:t>2</w:t>
      </w:r>
      <w:r w:rsidR="002E08B6" w:rsidRPr="002E08B6">
        <w:rPr>
          <w:rFonts w:eastAsia="仿宋"/>
          <w:sz w:val="28"/>
          <w:szCs w:val="28"/>
        </w:rPr>
        <w:t>篇代表性论文的第二作者。</w:t>
      </w:r>
    </w:p>
    <w:p w:rsidR="002E08B6" w:rsidRPr="002E08B6" w:rsidRDefault="002E08B6" w:rsidP="002E08B6">
      <w:pPr>
        <w:snapToGrid w:val="0"/>
        <w:spacing w:line="360" w:lineRule="auto"/>
        <w:rPr>
          <w:rFonts w:eastAsia="仿宋"/>
          <w:sz w:val="28"/>
          <w:szCs w:val="28"/>
        </w:rPr>
      </w:pPr>
      <w:r w:rsidRPr="002E08B6">
        <w:rPr>
          <w:rFonts w:eastAsia="仿宋"/>
          <w:sz w:val="28"/>
          <w:szCs w:val="28"/>
        </w:rPr>
        <w:t>陈露，第</w:t>
      </w:r>
      <w:r>
        <w:rPr>
          <w:rFonts w:eastAsia="仿宋" w:hint="eastAsia"/>
          <w:sz w:val="28"/>
          <w:szCs w:val="28"/>
        </w:rPr>
        <w:t>四</w:t>
      </w:r>
      <w:r w:rsidRPr="002E08B6">
        <w:rPr>
          <w:rFonts w:eastAsia="仿宋"/>
          <w:sz w:val="28"/>
          <w:szCs w:val="28"/>
        </w:rPr>
        <w:t>完成人，安徽师范大学</w:t>
      </w:r>
    </w:p>
    <w:p w:rsidR="002E08B6" w:rsidRPr="002E08B6" w:rsidRDefault="002E08B6" w:rsidP="002E08B6">
      <w:pPr>
        <w:snapToGrid w:val="0"/>
        <w:spacing w:line="360" w:lineRule="auto"/>
        <w:ind w:firstLine="555"/>
        <w:rPr>
          <w:rFonts w:eastAsia="仿宋"/>
          <w:sz w:val="28"/>
          <w:szCs w:val="28"/>
        </w:rPr>
      </w:pPr>
      <w:r w:rsidRPr="002E08B6">
        <w:rPr>
          <w:rFonts w:eastAsia="仿宋"/>
          <w:sz w:val="28"/>
          <w:szCs w:val="28"/>
        </w:rPr>
        <w:t>学术贡献：</w:t>
      </w:r>
      <w:r w:rsidRPr="002E08B6">
        <w:rPr>
          <w:rFonts w:eastAsia="仿宋"/>
          <w:sz w:val="28"/>
          <w:szCs w:val="28"/>
        </w:rPr>
        <w:t xml:space="preserve"> </w:t>
      </w:r>
      <w:r w:rsidRPr="002E08B6">
        <w:rPr>
          <w:rFonts w:eastAsia="仿宋"/>
          <w:sz w:val="28"/>
          <w:szCs w:val="28"/>
        </w:rPr>
        <w:t>参与能源领域关键材料设计、合成与性能研究，对主要发现点</w:t>
      </w:r>
      <w:r w:rsidRPr="002E08B6">
        <w:rPr>
          <w:rFonts w:eastAsia="仿宋"/>
          <w:sz w:val="28"/>
          <w:szCs w:val="28"/>
        </w:rPr>
        <w:t>“</w:t>
      </w:r>
      <w:r w:rsidRPr="002E08B6">
        <w:rPr>
          <w:rFonts w:eastAsia="仿宋"/>
          <w:sz w:val="28"/>
          <w:szCs w:val="28"/>
        </w:rPr>
        <w:t>外延生长</w:t>
      </w:r>
      <w:r w:rsidRPr="002E08B6">
        <w:rPr>
          <w:rFonts w:eastAsia="仿宋"/>
          <w:sz w:val="28"/>
          <w:szCs w:val="28"/>
        </w:rPr>
        <w:t>/</w:t>
      </w:r>
      <w:r w:rsidRPr="002E08B6">
        <w:rPr>
          <w:rFonts w:eastAsia="仿宋"/>
          <w:sz w:val="28"/>
          <w:szCs w:val="28"/>
        </w:rPr>
        <w:t>置换反应策略多孔</w:t>
      </w:r>
      <w:r w:rsidRPr="002E08B6">
        <w:rPr>
          <w:rFonts w:eastAsia="仿宋"/>
          <w:sz w:val="28"/>
          <w:szCs w:val="28"/>
        </w:rPr>
        <w:t>Au-Pt</w:t>
      </w:r>
      <w:r w:rsidRPr="002E08B6">
        <w:rPr>
          <w:rFonts w:eastAsia="仿宋"/>
          <w:sz w:val="28"/>
          <w:szCs w:val="28"/>
        </w:rPr>
        <w:lastRenderedPageBreak/>
        <w:t>复合纳米结构及其</w:t>
      </w:r>
      <w:r w:rsidRPr="002E08B6">
        <w:rPr>
          <w:rFonts w:eastAsia="仿宋"/>
          <w:sz w:val="28"/>
          <w:szCs w:val="28"/>
        </w:rPr>
        <w:t>MOR</w:t>
      </w:r>
      <w:r w:rsidRPr="002E08B6">
        <w:rPr>
          <w:rFonts w:eastAsia="仿宋"/>
          <w:sz w:val="28"/>
          <w:szCs w:val="28"/>
        </w:rPr>
        <w:t>性能研究</w:t>
      </w:r>
      <w:r w:rsidRPr="002E08B6">
        <w:rPr>
          <w:rFonts w:eastAsia="仿宋"/>
          <w:sz w:val="28"/>
          <w:szCs w:val="28"/>
        </w:rPr>
        <w:t>”</w:t>
      </w:r>
      <w:r w:rsidRPr="002E08B6">
        <w:rPr>
          <w:rFonts w:eastAsia="仿宋"/>
          <w:sz w:val="28"/>
          <w:szCs w:val="28"/>
        </w:rPr>
        <w:t>和</w:t>
      </w:r>
      <w:r w:rsidRPr="002E08B6">
        <w:rPr>
          <w:rFonts w:eastAsia="仿宋"/>
          <w:sz w:val="28"/>
          <w:szCs w:val="28"/>
        </w:rPr>
        <w:t>“</w:t>
      </w:r>
      <w:r w:rsidRPr="002E08B6">
        <w:rPr>
          <w:rFonts w:eastAsia="仿宋"/>
          <w:sz w:val="28"/>
          <w:szCs w:val="28"/>
        </w:rPr>
        <w:t>无表面活性剂制备多孔</w:t>
      </w:r>
      <w:r w:rsidRPr="002E08B6">
        <w:rPr>
          <w:rFonts w:eastAsia="仿宋"/>
          <w:sz w:val="28"/>
          <w:szCs w:val="28"/>
        </w:rPr>
        <w:t>Pt</w:t>
      </w:r>
      <w:r w:rsidRPr="002E08B6">
        <w:rPr>
          <w:rFonts w:eastAsia="仿宋"/>
          <w:sz w:val="28"/>
          <w:szCs w:val="28"/>
        </w:rPr>
        <w:t>纳米结构及其催化</w:t>
      </w:r>
      <w:r w:rsidRPr="002E08B6">
        <w:rPr>
          <w:rFonts w:eastAsia="仿宋"/>
          <w:sz w:val="28"/>
          <w:szCs w:val="28"/>
        </w:rPr>
        <w:t>MOR</w:t>
      </w:r>
      <w:r w:rsidRPr="002E08B6">
        <w:rPr>
          <w:rFonts w:eastAsia="仿宋"/>
          <w:sz w:val="28"/>
          <w:szCs w:val="28"/>
        </w:rPr>
        <w:t>性能</w:t>
      </w:r>
      <w:r w:rsidRPr="002E08B6">
        <w:rPr>
          <w:rFonts w:eastAsia="仿宋"/>
          <w:sz w:val="28"/>
          <w:szCs w:val="28"/>
        </w:rPr>
        <w:t>”</w:t>
      </w:r>
      <w:r w:rsidRPr="002E08B6">
        <w:rPr>
          <w:rFonts w:eastAsia="仿宋"/>
          <w:sz w:val="28"/>
          <w:szCs w:val="28"/>
        </w:rPr>
        <w:t>作出重要贡献。参与结果分析与论文撰写，是</w:t>
      </w:r>
      <w:r w:rsidRPr="002E08B6">
        <w:rPr>
          <w:rFonts w:eastAsia="仿宋"/>
          <w:sz w:val="28"/>
          <w:szCs w:val="28"/>
        </w:rPr>
        <w:t>1</w:t>
      </w:r>
      <w:r w:rsidRPr="002E08B6">
        <w:rPr>
          <w:rFonts w:eastAsia="仿宋"/>
          <w:sz w:val="28"/>
          <w:szCs w:val="28"/>
        </w:rPr>
        <w:t>篇代表性论文的第一作者，</w:t>
      </w:r>
      <w:r w:rsidRPr="002E08B6">
        <w:rPr>
          <w:rFonts w:eastAsia="仿宋"/>
          <w:sz w:val="28"/>
          <w:szCs w:val="28"/>
        </w:rPr>
        <w:t>1</w:t>
      </w:r>
      <w:r w:rsidRPr="002E08B6">
        <w:rPr>
          <w:rFonts w:eastAsia="仿宋"/>
          <w:sz w:val="28"/>
          <w:szCs w:val="28"/>
        </w:rPr>
        <w:t>篇代表性论文的共同作者。</w:t>
      </w:r>
    </w:p>
    <w:p w:rsidR="000B4455" w:rsidRPr="00E24695" w:rsidRDefault="000B4455" w:rsidP="00E24695">
      <w:pPr>
        <w:snapToGrid w:val="0"/>
        <w:spacing w:line="360" w:lineRule="auto"/>
        <w:rPr>
          <w:rFonts w:ascii="仿宋" w:eastAsia="仿宋" w:hAnsi="仿宋"/>
          <w:sz w:val="28"/>
          <w:szCs w:val="28"/>
        </w:rPr>
      </w:pPr>
      <w:r w:rsidRPr="00E24695">
        <w:rPr>
          <w:rFonts w:ascii="仿宋" w:eastAsia="仿宋" w:hAnsi="仿宋"/>
          <w:b/>
          <w:sz w:val="28"/>
          <w:szCs w:val="28"/>
        </w:rPr>
        <w:t>代表性论文专著目录：</w:t>
      </w:r>
    </w:p>
    <w:p w:rsidR="00F362DA" w:rsidRPr="002E08B6" w:rsidRDefault="00BB40C0" w:rsidP="00E24695">
      <w:pPr>
        <w:spacing w:line="360" w:lineRule="auto"/>
        <w:rPr>
          <w:rFonts w:eastAsia="仿宋"/>
          <w:sz w:val="24"/>
          <w:szCs w:val="28"/>
        </w:rPr>
      </w:pPr>
      <w:r w:rsidRPr="002E08B6">
        <w:rPr>
          <w:rFonts w:eastAsia="仿宋"/>
          <w:sz w:val="24"/>
          <w:szCs w:val="28"/>
        </w:rPr>
        <w:t>1</w:t>
      </w:r>
      <w:r w:rsidRPr="002E08B6">
        <w:rPr>
          <w:rFonts w:eastAsia="仿宋"/>
          <w:sz w:val="24"/>
          <w:szCs w:val="28"/>
        </w:rPr>
        <w:t>）</w:t>
      </w:r>
      <w:r w:rsidR="002E08B6" w:rsidRPr="002E08B6">
        <w:rPr>
          <w:bCs/>
          <w:sz w:val="24"/>
          <w:szCs w:val="28"/>
        </w:rPr>
        <w:t>Long Kuai</w:t>
      </w:r>
      <w:r w:rsidR="002E08B6" w:rsidRPr="002E08B6">
        <w:rPr>
          <w:sz w:val="24"/>
          <w:szCs w:val="28"/>
        </w:rPr>
        <w:t xml:space="preserve">, Jing Geng, Changyu Chen, Erjie Kan, Yadong Liu, Qing Wang and Baoyou Geng*, A Reliable Aerosol-Spray-Assisted Approach to Produce and Optimize Amorphous Metal Oxide Catalysts for Electrochemical Water Splitting, </w:t>
      </w:r>
      <w:r w:rsidR="002E08B6" w:rsidRPr="002E08B6">
        <w:rPr>
          <w:i/>
          <w:iCs/>
          <w:sz w:val="24"/>
          <w:szCs w:val="28"/>
        </w:rPr>
        <w:t>Angew. Chem. Int. Ed.</w:t>
      </w:r>
      <w:r w:rsidR="002E08B6" w:rsidRPr="002E08B6">
        <w:rPr>
          <w:sz w:val="24"/>
          <w:szCs w:val="28"/>
        </w:rPr>
        <w:t xml:space="preserve"> </w:t>
      </w:r>
      <w:r w:rsidR="002E08B6" w:rsidRPr="006A36E8">
        <w:rPr>
          <w:b/>
          <w:bCs/>
          <w:sz w:val="24"/>
          <w:szCs w:val="28"/>
        </w:rPr>
        <w:t>2014</w:t>
      </w:r>
      <w:r w:rsidR="002E08B6" w:rsidRPr="002E08B6">
        <w:rPr>
          <w:sz w:val="24"/>
          <w:szCs w:val="28"/>
        </w:rPr>
        <w:t xml:space="preserve">, </w:t>
      </w:r>
      <w:r w:rsidR="002E08B6" w:rsidRPr="002E08B6">
        <w:rPr>
          <w:i/>
          <w:iCs/>
          <w:sz w:val="24"/>
          <w:szCs w:val="28"/>
        </w:rPr>
        <w:t>53</w:t>
      </w:r>
      <w:r w:rsidR="002E08B6" w:rsidRPr="002E08B6">
        <w:rPr>
          <w:sz w:val="24"/>
          <w:szCs w:val="28"/>
        </w:rPr>
        <w:t>, 7547-7551.</w:t>
      </w:r>
    </w:p>
    <w:p w:rsidR="00C73337" w:rsidRPr="002E08B6" w:rsidRDefault="00BB40C0" w:rsidP="00F362DA">
      <w:pPr>
        <w:spacing w:line="360" w:lineRule="auto"/>
        <w:rPr>
          <w:sz w:val="24"/>
          <w:szCs w:val="28"/>
        </w:rPr>
      </w:pPr>
      <w:r w:rsidRPr="002E08B6">
        <w:rPr>
          <w:rFonts w:eastAsia="仿宋"/>
          <w:sz w:val="24"/>
          <w:szCs w:val="28"/>
        </w:rPr>
        <w:t>2</w:t>
      </w:r>
      <w:r w:rsidRPr="002E08B6">
        <w:rPr>
          <w:rFonts w:eastAsia="仿宋"/>
          <w:sz w:val="24"/>
          <w:szCs w:val="28"/>
        </w:rPr>
        <w:t>）</w:t>
      </w:r>
      <w:r w:rsidR="002E08B6" w:rsidRPr="002E08B6">
        <w:rPr>
          <w:sz w:val="24"/>
          <w:szCs w:val="28"/>
        </w:rPr>
        <w:t xml:space="preserve">Yixing Ye, </w:t>
      </w:r>
      <w:r w:rsidR="002E08B6" w:rsidRPr="002E08B6">
        <w:rPr>
          <w:bCs/>
          <w:sz w:val="24"/>
          <w:szCs w:val="28"/>
        </w:rPr>
        <w:t>Long Kuai</w:t>
      </w:r>
      <w:r w:rsidR="002E08B6" w:rsidRPr="002E08B6">
        <w:rPr>
          <w:sz w:val="24"/>
          <w:szCs w:val="28"/>
        </w:rPr>
        <w:t xml:space="preserve"> and Baoyou Geng*, </w:t>
      </w:r>
      <w:hyperlink r:id="rId7" w:history="1">
        <w:r w:rsidR="002E08B6" w:rsidRPr="002E08B6">
          <w:rPr>
            <w:sz w:val="24"/>
            <w:szCs w:val="28"/>
          </w:rPr>
          <w:t>A template-free route to Fe</w:t>
        </w:r>
        <w:r w:rsidR="002E08B6" w:rsidRPr="002E08B6">
          <w:rPr>
            <w:sz w:val="24"/>
            <w:szCs w:val="28"/>
            <w:vertAlign w:val="subscript"/>
          </w:rPr>
          <w:t>3</w:t>
        </w:r>
        <w:r w:rsidR="002E08B6" w:rsidRPr="002E08B6">
          <w:rPr>
            <w:sz w:val="24"/>
            <w:szCs w:val="28"/>
          </w:rPr>
          <w:t>O</w:t>
        </w:r>
        <w:r w:rsidR="002E08B6" w:rsidRPr="002E08B6">
          <w:rPr>
            <w:sz w:val="24"/>
            <w:szCs w:val="28"/>
            <w:vertAlign w:val="subscript"/>
          </w:rPr>
          <w:t>4</w:t>
        </w:r>
        <w:r w:rsidR="002E08B6" w:rsidRPr="002E08B6">
          <w:rPr>
            <w:sz w:val="24"/>
            <w:szCs w:val="28"/>
          </w:rPr>
          <w:t>-Co</w:t>
        </w:r>
        <w:r w:rsidR="002E08B6" w:rsidRPr="002E08B6">
          <w:rPr>
            <w:sz w:val="24"/>
            <w:szCs w:val="28"/>
            <w:vertAlign w:val="subscript"/>
          </w:rPr>
          <w:t>3</w:t>
        </w:r>
        <w:r w:rsidR="002E08B6" w:rsidRPr="002E08B6">
          <w:rPr>
            <w:sz w:val="24"/>
            <w:szCs w:val="28"/>
          </w:rPr>
          <w:t>O</w:t>
        </w:r>
        <w:r w:rsidR="002E08B6" w:rsidRPr="002E08B6">
          <w:rPr>
            <w:sz w:val="24"/>
            <w:szCs w:val="28"/>
            <w:vertAlign w:val="subscript"/>
          </w:rPr>
          <w:t>4</w:t>
        </w:r>
        <w:r w:rsidR="002E08B6" w:rsidRPr="002E08B6">
          <w:rPr>
            <w:sz w:val="24"/>
            <w:szCs w:val="28"/>
          </w:rPr>
          <w:t xml:space="preserve"> yolk-shell nanostructure as a noble-metal free electrocatalyst for ORR in alkaline media</w:t>
        </w:r>
      </w:hyperlink>
      <w:r w:rsidR="002E08B6" w:rsidRPr="002E08B6">
        <w:rPr>
          <w:sz w:val="24"/>
          <w:szCs w:val="28"/>
        </w:rPr>
        <w:t xml:space="preserve">, </w:t>
      </w:r>
      <w:r w:rsidR="002E08B6" w:rsidRPr="002E08B6">
        <w:rPr>
          <w:i/>
          <w:iCs/>
          <w:sz w:val="24"/>
          <w:szCs w:val="28"/>
        </w:rPr>
        <w:t>J. Mater. Chem.</w:t>
      </w:r>
      <w:r w:rsidR="002E08B6" w:rsidRPr="002E08B6">
        <w:rPr>
          <w:sz w:val="24"/>
          <w:szCs w:val="28"/>
        </w:rPr>
        <w:t xml:space="preserve"> </w:t>
      </w:r>
      <w:r w:rsidR="002E08B6" w:rsidRPr="006A36E8">
        <w:rPr>
          <w:b/>
          <w:bCs/>
          <w:sz w:val="24"/>
          <w:szCs w:val="28"/>
        </w:rPr>
        <w:t>2012</w:t>
      </w:r>
      <w:r w:rsidR="002E08B6" w:rsidRPr="002E08B6">
        <w:rPr>
          <w:sz w:val="24"/>
          <w:szCs w:val="28"/>
        </w:rPr>
        <w:t xml:space="preserve">, </w:t>
      </w:r>
      <w:r w:rsidR="002E08B6" w:rsidRPr="002E08B6">
        <w:rPr>
          <w:i/>
          <w:iCs/>
          <w:sz w:val="24"/>
          <w:szCs w:val="28"/>
        </w:rPr>
        <w:t>22</w:t>
      </w:r>
      <w:r w:rsidR="002E08B6" w:rsidRPr="002E08B6">
        <w:rPr>
          <w:sz w:val="24"/>
          <w:szCs w:val="28"/>
        </w:rPr>
        <w:t>, 19132-19138.</w:t>
      </w:r>
    </w:p>
    <w:p w:rsidR="002E08B6" w:rsidRPr="002E08B6" w:rsidRDefault="002E08B6" w:rsidP="00F362DA">
      <w:pPr>
        <w:spacing w:line="360" w:lineRule="auto"/>
        <w:rPr>
          <w:sz w:val="24"/>
          <w:szCs w:val="28"/>
        </w:rPr>
      </w:pPr>
      <w:r w:rsidRPr="002E08B6">
        <w:rPr>
          <w:rFonts w:eastAsia="仿宋"/>
          <w:sz w:val="24"/>
          <w:szCs w:val="28"/>
        </w:rPr>
        <w:t>3</w:t>
      </w:r>
      <w:r w:rsidRPr="002E08B6">
        <w:rPr>
          <w:rFonts w:eastAsia="仿宋"/>
          <w:sz w:val="24"/>
          <w:szCs w:val="28"/>
        </w:rPr>
        <w:t>）</w:t>
      </w:r>
      <w:r w:rsidRPr="002E08B6">
        <w:rPr>
          <w:sz w:val="24"/>
          <w:szCs w:val="28"/>
        </w:rPr>
        <w:t xml:space="preserve">Shaozhen Wang, </w:t>
      </w:r>
      <w:r w:rsidRPr="002E08B6">
        <w:rPr>
          <w:bCs/>
          <w:sz w:val="24"/>
          <w:szCs w:val="28"/>
        </w:rPr>
        <w:t>Long Kuai</w:t>
      </w:r>
      <w:r w:rsidRPr="002E08B6">
        <w:rPr>
          <w:sz w:val="24"/>
          <w:szCs w:val="28"/>
        </w:rPr>
        <w:t xml:space="preserve">, Yucheng Huang, Xue Yu, Yadong Liu, Wenzheng Li, Lu Chen and Baoyou Geng*, </w:t>
      </w:r>
      <w:hyperlink r:id="rId8" w:history="1">
        <w:r w:rsidRPr="002E08B6">
          <w:rPr>
            <w:sz w:val="24"/>
            <w:szCs w:val="28"/>
          </w:rPr>
          <w:t>A Highly Efficient, Clean-Surface, Porous Platinum Electrocatalyst and the Inhibition Effect of Surfactants on Catalytic Activity</w:t>
        </w:r>
      </w:hyperlink>
      <w:r w:rsidRPr="002E08B6">
        <w:rPr>
          <w:sz w:val="24"/>
          <w:szCs w:val="28"/>
        </w:rPr>
        <w:t xml:space="preserve">, </w:t>
      </w:r>
      <w:r w:rsidRPr="002E08B6">
        <w:rPr>
          <w:bCs/>
          <w:i/>
          <w:iCs/>
          <w:sz w:val="24"/>
          <w:szCs w:val="28"/>
        </w:rPr>
        <w:t>Chem. Eur. J.</w:t>
      </w:r>
      <w:r w:rsidRPr="002E08B6">
        <w:rPr>
          <w:sz w:val="24"/>
          <w:szCs w:val="28"/>
        </w:rPr>
        <w:t xml:space="preserve"> </w:t>
      </w:r>
      <w:r w:rsidRPr="006A36E8">
        <w:rPr>
          <w:b/>
          <w:bCs/>
          <w:sz w:val="24"/>
          <w:szCs w:val="28"/>
        </w:rPr>
        <w:t>2013</w:t>
      </w:r>
      <w:r w:rsidRPr="002E08B6">
        <w:rPr>
          <w:sz w:val="24"/>
          <w:szCs w:val="28"/>
        </w:rPr>
        <w:t xml:space="preserve">, </w:t>
      </w:r>
      <w:r w:rsidRPr="002E08B6">
        <w:rPr>
          <w:i/>
          <w:iCs/>
          <w:sz w:val="24"/>
          <w:szCs w:val="28"/>
        </w:rPr>
        <w:t>19</w:t>
      </w:r>
      <w:r w:rsidRPr="002E08B6">
        <w:rPr>
          <w:sz w:val="24"/>
          <w:szCs w:val="28"/>
        </w:rPr>
        <w:t>, 240-248.</w:t>
      </w:r>
    </w:p>
    <w:p w:rsidR="002E08B6" w:rsidRPr="002E08B6" w:rsidRDefault="002E08B6" w:rsidP="00F362DA">
      <w:pPr>
        <w:spacing w:line="360" w:lineRule="auto"/>
        <w:rPr>
          <w:sz w:val="24"/>
          <w:szCs w:val="28"/>
        </w:rPr>
      </w:pPr>
      <w:r w:rsidRPr="002E08B6">
        <w:rPr>
          <w:rFonts w:eastAsia="仿宋"/>
          <w:sz w:val="24"/>
          <w:szCs w:val="28"/>
        </w:rPr>
        <w:t>4</w:t>
      </w:r>
      <w:r w:rsidRPr="002E08B6">
        <w:rPr>
          <w:rFonts w:eastAsia="仿宋"/>
          <w:sz w:val="24"/>
          <w:szCs w:val="28"/>
        </w:rPr>
        <w:t>）</w:t>
      </w:r>
      <w:r w:rsidRPr="002E08B6">
        <w:rPr>
          <w:bCs/>
          <w:sz w:val="24"/>
          <w:szCs w:val="28"/>
        </w:rPr>
        <w:t>Long Kuai</w:t>
      </w:r>
      <w:r w:rsidRPr="002E08B6">
        <w:rPr>
          <w:sz w:val="24"/>
          <w:szCs w:val="28"/>
        </w:rPr>
        <w:t xml:space="preserve">, Baoyou Geng*, Shaozhen Wang and Yan Sang, A General and High-Yield Galvanic Displacement Approach to Au-M (M=Au, Pd and Pt) Core-Shell Nanostructures with Porous Shell and Enhanced Electrocatalytic Performance, </w:t>
      </w:r>
      <w:r w:rsidRPr="002E08B6">
        <w:rPr>
          <w:bCs/>
          <w:i/>
          <w:iCs/>
          <w:sz w:val="24"/>
          <w:szCs w:val="28"/>
        </w:rPr>
        <w:t>Chem. Eur. J.</w:t>
      </w:r>
      <w:r w:rsidRPr="002E08B6">
        <w:rPr>
          <w:sz w:val="24"/>
          <w:szCs w:val="28"/>
        </w:rPr>
        <w:t xml:space="preserve"> </w:t>
      </w:r>
      <w:r w:rsidRPr="006A36E8">
        <w:rPr>
          <w:b/>
          <w:bCs/>
          <w:sz w:val="24"/>
          <w:szCs w:val="28"/>
        </w:rPr>
        <w:t>2012</w:t>
      </w:r>
      <w:r w:rsidRPr="002E08B6">
        <w:rPr>
          <w:sz w:val="24"/>
          <w:szCs w:val="28"/>
        </w:rPr>
        <w:t xml:space="preserve">, </w:t>
      </w:r>
      <w:r w:rsidRPr="002E08B6">
        <w:rPr>
          <w:bCs/>
          <w:i/>
          <w:iCs/>
          <w:sz w:val="24"/>
          <w:szCs w:val="28"/>
        </w:rPr>
        <w:t>18</w:t>
      </w:r>
      <w:r w:rsidRPr="002E08B6">
        <w:rPr>
          <w:sz w:val="24"/>
          <w:szCs w:val="28"/>
        </w:rPr>
        <w:t>, 9423-9429.</w:t>
      </w:r>
    </w:p>
    <w:p w:rsidR="002E08B6" w:rsidRPr="002E08B6" w:rsidRDefault="002E08B6" w:rsidP="00F362DA">
      <w:pPr>
        <w:spacing w:line="360" w:lineRule="auto"/>
        <w:rPr>
          <w:rFonts w:eastAsia="TimesNewRoman,Bold"/>
          <w:bCs/>
          <w:sz w:val="24"/>
          <w:szCs w:val="28"/>
        </w:rPr>
      </w:pPr>
      <w:r w:rsidRPr="002E08B6">
        <w:rPr>
          <w:rFonts w:eastAsia="仿宋"/>
          <w:sz w:val="24"/>
          <w:szCs w:val="28"/>
        </w:rPr>
        <w:t>5</w:t>
      </w:r>
      <w:r w:rsidRPr="002E08B6">
        <w:rPr>
          <w:rFonts w:eastAsia="仿宋"/>
          <w:sz w:val="24"/>
          <w:szCs w:val="28"/>
        </w:rPr>
        <w:t>）</w:t>
      </w:r>
      <w:r w:rsidRPr="002E08B6">
        <w:rPr>
          <w:rFonts w:eastAsia="TimesNewRoman,Bold"/>
          <w:bCs/>
          <w:sz w:val="24"/>
          <w:szCs w:val="28"/>
        </w:rPr>
        <w:t xml:space="preserve">Jing Geng, </w:t>
      </w:r>
      <w:r w:rsidRPr="002E08B6">
        <w:rPr>
          <w:rFonts w:eastAsia="TimesNewRoman,Bold"/>
          <w:sz w:val="24"/>
          <w:szCs w:val="28"/>
        </w:rPr>
        <w:t>Long Kuai</w:t>
      </w:r>
      <w:r w:rsidRPr="002E08B6">
        <w:rPr>
          <w:rFonts w:eastAsia="TimesNewRoman,Bold"/>
          <w:bCs/>
          <w:sz w:val="24"/>
          <w:szCs w:val="28"/>
        </w:rPr>
        <w:t xml:space="preserve">, Erjie Kan, Qing Wang, and Baoyou Geng*, Precious Metal-free Co-Fe-O/rGO Synergetic Electrocatalysts for Oxygen Evolution Reaction by a Facile Hydrothermal Route, </w:t>
      </w:r>
      <w:r w:rsidRPr="002E08B6">
        <w:rPr>
          <w:rFonts w:eastAsia="TimesNewRoman,Bold"/>
          <w:bCs/>
          <w:i/>
          <w:iCs/>
          <w:sz w:val="24"/>
          <w:szCs w:val="28"/>
        </w:rPr>
        <w:t>ChemSusChem</w:t>
      </w:r>
      <w:r w:rsidRPr="002E08B6">
        <w:rPr>
          <w:rFonts w:eastAsia="TimesNewRoman,Bold"/>
          <w:bCs/>
          <w:sz w:val="24"/>
          <w:szCs w:val="28"/>
        </w:rPr>
        <w:t xml:space="preserve"> </w:t>
      </w:r>
      <w:r w:rsidRPr="006A36E8">
        <w:rPr>
          <w:rFonts w:eastAsia="TimesNewRoman,Bold"/>
          <w:b/>
          <w:sz w:val="24"/>
          <w:szCs w:val="28"/>
        </w:rPr>
        <w:t>2015</w:t>
      </w:r>
      <w:r w:rsidRPr="002E08B6">
        <w:rPr>
          <w:rFonts w:eastAsia="TimesNewRoman,Bold"/>
          <w:bCs/>
          <w:sz w:val="24"/>
          <w:szCs w:val="28"/>
        </w:rPr>
        <w:t xml:space="preserve">, </w:t>
      </w:r>
      <w:r w:rsidRPr="002E08B6">
        <w:rPr>
          <w:rFonts w:eastAsia="TimesNewRoman,Bold"/>
          <w:bCs/>
          <w:i/>
          <w:iCs/>
          <w:sz w:val="24"/>
          <w:szCs w:val="28"/>
        </w:rPr>
        <w:t>8</w:t>
      </w:r>
      <w:r w:rsidRPr="002E08B6">
        <w:rPr>
          <w:rFonts w:eastAsia="TimesNewRoman,Bold"/>
          <w:bCs/>
          <w:sz w:val="24"/>
          <w:szCs w:val="28"/>
        </w:rPr>
        <w:t>, 659-664.</w:t>
      </w:r>
    </w:p>
    <w:p w:rsidR="002E08B6" w:rsidRPr="002E08B6" w:rsidRDefault="002E08B6" w:rsidP="00F362DA">
      <w:pPr>
        <w:spacing w:line="360" w:lineRule="auto"/>
        <w:rPr>
          <w:rStyle w:val="BATitle858D7CFB-ED40-4347-BF05-701D383B685F"/>
          <w:sz w:val="24"/>
          <w:szCs w:val="28"/>
        </w:rPr>
      </w:pPr>
      <w:r w:rsidRPr="002E08B6">
        <w:rPr>
          <w:rFonts w:eastAsia="仿宋"/>
          <w:sz w:val="24"/>
          <w:szCs w:val="28"/>
        </w:rPr>
        <w:t>6</w:t>
      </w:r>
      <w:r w:rsidRPr="002E08B6">
        <w:rPr>
          <w:rFonts w:eastAsia="仿宋"/>
          <w:sz w:val="24"/>
          <w:szCs w:val="28"/>
        </w:rPr>
        <w:t>）</w:t>
      </w:r>
      <w:r w:rsidRPr="002E08B6">
        <w:rPr>
          <w:sz w:val="24"/>
          <w:szCs w:val="28"/>
        </w:rPr>
        <w:t xml:space="preserve">Lu Chen, </w:t>
      </w:r>
      <w:r w:rsidRPr="002E08B6">
        <w:rPr>
          <w:bCs/>
          <w:sz w:val="24"/>
          <w:szCs w:val="28"/>
        </w:rPr>
        <w:t>Long Kuai</w:t>
      </w:r>
      <w:r w:rsidRPr="002E08B6">
        <w:rPr>
          <w:sz w:val="24"/>
          <w:szCs w:val="28"/>
        </w:rPr>
        <w:t xml:space="preserve">, Xue Yu, Wenzheng Li and Baoyou Geng*, </w:t>
      </w:r>
      <w:r w:rsidRPr="002E08B6">
        <w:rPr>
          <w:rStyle w:val="BATitle858D7CFB-ED40-4347-BF05-701D383B685F"/>
          <w:sz w:val="24"/>
          <w:szCs w:val="28"/>
        </w:rPr>
        <w:t>Fabrication of Au-Pt Double-walled Nanotubes via Galvanic Replacement Reaction and their Advanced Catalytic Performance,</w:t>
      </w:r>
      <w:r w:rsidRPr="002E08B6">
        <w:rPr>
          <w:sz w:val="24"/>
          <w:szCs w:val="28"/>
        </w:rPr>
        <w:t xml:space="preserve"> </w:t>
      </w:r>
      <w:r w:rsidRPr="002E08B6">
        <w:rPr>
          <w:i/>
          <w:sz w:val="24"/>
          <w:szCs w:val="28"/>
        </w:rPr>
        <w:t>Chem.-Eur. J.</w:t>
      </w:r>
      <w:r w:rsidRPr="002E08B6">
        <w:rPr>
          <w:sz w:val="24"/>
          <w:szCs w:val="28"/>
        </w:rPr>
        <w:t xml:space="preserve"> </w:t>
      </w:r>
      <w:r w:rsidRPr="006A36E8">
        <w:rPr>
          <w:b/>
          <w:sz w:val="24"/>
          <w:szCs w:val="28"/>
        </w:rPr>
        <w:t>2013</w:t>
      </w:r>
      <w:r w:rsidRPr="002E08B6">
        <w:rPr>
          <w:rStyle w:val="BATitle858D7CFB-ED40-4347-BF05-701D383B685F"/>
          <w:sz w:val="24"/>
          <w:szCs w:val="28"/>
        </w:rPr>
        <w:t xml:space="preserve">, </w:t>
      </w:r>
      <w:r w:rsidRPr="002E08B6">
        <w:rPr>
          <w:rStyle w:val="BATitle858D7CFB-ED40-4347-BF05-701D383B685F"/>
          <w:i/>
          <w:sz w:val="24"/>
          <w:szCs w:val="28"/>
        </w:rPr>
        <w:t>19</w:t>
      </w:r>
      <w:r w:rsidRPr="002E08B6">
        <w:rPr>
          <w:rStyle w:val="BATitle858D7CFB-ED40-4347-BF05-701D383B685F"/>
          <w:sz w:val="24"/>
          <w:szCs w:val="28"/>
        </w:rPr>
        <w:t>, 11753-11758.</w:t>
      </w:r>
    </w:p>
    <w:p w:rsidR="002E08B6" w:rsidRPr="002E08B6" w:rsidRDefault="002E08B6" w:rsidP="00F362DA">
      <w:pPr>
        <w:spacing w:line="360" w:lineRule="auto"/>
        <w:rPr>
          <w:rStyle w:val="databold"/>
          <w:color w:val="333333"/>
          <w:sz w:val="24"/>
          <w:szCs w:val="28"/>
        </w:rPr>
      </w:pPr>
      <w:r w:rsidRPr="002E08B6">
        <w:rPr>
          <w:rFonts w:eastAsia="仿宋"/>
          <w:sz w:val="24"/>
          <w:szCs w:val="28"/>
        </w:rPr>
        <w:t>7</w:t>
      </w:r>
      <w:r w:rsidRPr="002E08B6">
        <w:rPr>
          <w:rFonts w:eastAsia="仿宋"/>
          <w:sz w:val="24"/>
          <w:szCs w:val="28"/>
        </w:rPr>
        <w:t>）</w:t>
      </w:r>
      <w:r w:rsidRPr="002E08B6">
        <w:rPr>
          <w:sz w:val="24"/>
          <w:szCs w:val="28"/>
        </w:rPr>
        <w:t xml:space="preserve">Lingxiao Wang, Jing Geng, Wenhai Wang, Chao Yuan, Long Kuai, and Baoyou Geng, </w:t>
      </w:r>
      <w:hyperlink r:id="rId9" w:history="1">
        <w:r w:rsidRPr="002E08B6">
          <w:rPr>
            <w:sz w:val="24"/>
            <w:szCs w:val="28"/>
          </w:rPr>
          <w:t>Facile synthesis of Fe/Ni bimetallic oxide solid-solution nanoparticles with superior electrocatalytic activity for oxygen evolution reaction,</w:t>
        </w:r>
      </w:hyperlink>
      <w:r w:rsidRPr="002E08B6">
        <w:rPr>
          <w:sz w:val="24"/>
          <w:szCs w:val="28"/>
        </w:rPr>
        <w:t xml:space="preserve"> </w:t>
      </w:r>
      <w:r w:rsidRPr="006A36E8">
        <w:rPr>
          <w:i/>
          <w:sz w:val="24"/>
          <w:szCs w:val="28"/>
        </w:rPr>
        <w:t>Nano Res.</w:t>
      </w:r>
      <w:r w:rsidRPr="002E08B6">
        <w:rPr>
          <w:rStyle w:val="label"/>
          <w:color w:val="333333"/>
          <w:sz w:val="24"/>
          <w:szCs w:val="28"/>
        </w:rPr>
        <w:t xml:space="preserve"> </w:t>
      </w:r>
      <w:r w:rsidR="006A36E8" w:rsidRPr="006A36E8">
        <w:rPr>
          <w:rStyle w:val="label"/>
          <w:rFonts w:hint="eastAsia"/>
          <w:b/>
          <w:color w:val="333333"/>
          <w:sz w:val="24"/>
          <w:szCs w:val="28"/>
        </w:rPr>
        <w:t>2015</w:t>
      </w:r>
      <w:r w:rsidR="006A36E8">
        <w:rPr>
          <w:rStyle w:val="label"/>
          <w:rFonts w:hint="eastAsia"/>
          <w:color w:val="333333"/>
          <w:sz w:val="24"/>
          <w:szCs w:val="28"/>
        </w:rPr>
        <w:t>,</w:t>
      </w:r>
      <w:r w:rsidR="006A36E8">
        <w:rPr>
          <w:rStyle w:val="label"/>
          <w:color w:val="333333"/>
          <w:sz w:val="24"/>
          <w:szCs w:val="28"/>
        </w:rPr>
        <w:t xml:space="preserve"> </w:t>
      </w:r>
      <w:r w:rsidRPr="006A36E8">
        <w:rPr>
          <w:rStyle w:val="databold"/>
          <w:i/>
          <w:color w:val="333333"/>
          <w:sz w:val="24"/>
          <w:szCs w:val="28"/>
        </w:rPr>
        <w:t>8</w:t>
      </w:r>
      <w:r w:rsidRPr="002E08B6">
        <w:rPr>
          <w:rStyle w:val="label"/>
          <w:color w:val="333333"/>
          <w:sz w:val="24"/>
          <w:szCs w:val="28"/>
        </w:rPr>
        <w:t xml:space="preserve">, </w:t>
      </w:r>
      <w:r w:rsidRPr="002E08B6">
        <w:rPr>
          <w:rStyle w:val="databold"/>
          <w:color w:val="333333"/>
          <w:sz w:val="24"/>
          <w:szCs w:val="28"/>
        </w:rPr>
        <w:t>3815-3822.</w:t>
      </w:r>
      <w:bookmarkStart w:id="0" w:name="_GoBack"/>
      <w:bookmarkEnd w:id="0"/>
    </w:p>
    <w:p w:rsidR="002E08B6" w:rsidRPr="002E08B6" w:rsidRDefault="002E08B6" w:rsidP="00F362DA">
      <w:pPr>
        <w:spacing w:line="360" w:lineRule="auto"/>
        <w:rPr>
          <w:sz w:val="24"/>
          <w:szCs w:val="28"/>
        </w:rPr>
      </w:pPr>
      <w:r w:rsidRPr="002E08B6">
        <w:rPr>
          <w:rFonts w:eastAsia="仿宋"/>
          <w:sz w:val="24"/>
          <w:szCs w:val="28"/>
        </w:rPr>
        <w:lastRenderedPageBreak/>
        <w:t>8</w:t>
      </w:r>
      <w:r w:rsidRPr="002E08B6">
        <w:rPr>
          <w:rFonts w:eastAsia="仿宋"/>
          <w:sz w:val="24"/>
          <w:szCs w:val="28"/>
        </w:rPr>
        <w:t>）</w:t>
      </w:r>
      <w:r w:rsidRPr="002E08B6">
        <w:rPr>
          <w:bCs/>
          <w:sz w:val="24"/>
          <w:szCs w:val="28"/>
        </w:rPr>
        <w:t>Long Kuai</w:t>
      </w:r>
      <w:r w:rsidRPr="002E08B6">
        <w:rPr>
          <w:sz w:val="24"/>
          <w:szCs w:val="28"/>
        </w:rPr>
        <w:t xml:space="preserve">, Shaozhen Wang and </w:t>
      </w:r>
      <w:r w:rsidRPr="002E08B6">
        <w:rPr>
          <w:bCs/>
          <w:sz w:val="24"/>
          <w:szCs w:val="28"/>
        </w:rPr>
        <w:t>Baoyou Geng</w:t>
      </w:r>
      <w:r w:rsidRPr="002E08B6">
        <w:rPr>
          <w:sz w:val="24"/>
          <w:szCs w:val="28"/>
        </w:rPr>
        <w:t xml:space="preserve">*, Gold–platinum yolk–shell structure: a facile galvanic displacement synthesis and highly active electrocatalytic properties for methanol oxidation with super CO-tolerance, </w:t>
      </w:r>
      <w:r w:rsidRPr="002E08B6">
        <w:rPr>
          <w:bCs/>
          <w:i/>
          <w:iCs/>
          <w:sz w:val="24"/>
          <w:szCs w:val="28"/>
        </w:rPr>
        <w:t>Chem.</w:t>
      </w:r>
      <w:r w:rsidRPr="002E08B6">
        <w:rPr>
          <w:i/>
          <w:sz w:val="24"/>
          <w:szCs w:val="28"/>
        </w:rPr>
        <w:t xml:space="preserve"> </w:t>
      </w:r>
      <w:r w:rsidRPr="002E08B6">
        <w:rPr>
          <w:bCs/>
          <w:i/>
          <w:iCs/>
          <w:sz w:val="24"/>
          <w:szCs w:val="28"/>
        </w:rPr>
        <w:t>Commun.</w:t>
      </w:r>
      <w:r w:rsidRPr="002E08B6">
        <w:rPr>
          <w:i/>
          <w:sz w:val="24"/>
          <w:szCs w:val="28"/>
        </w:rPr>
        <w:t xml:space="preserve"> </w:t>
      </w:r>
      <w:r w:rsidRPr="006A36E8">
        <w:rPr>
          <w:b/>
          <w:bCs/>
          <w:sz w:val="24"/>
          <w:szCs w:val="28"/>
        </w:rPr>
        <w:t>2011</w:t>
      </w:r>
      <w:r w:rsidRPr="002E08B6">
        <w:rPr>
          <w:sz w:val="24"/>
          <w:szCs w:val="28"/>
        </w:rPr>
        <w:t xml:space="preserve">, </w:t>
      </w:r>
      <w:r w:rsidRPr="002E08B6">
        <w:rPr>
          <w:bCs/>
          <w:i/>
          <w:iCs/>
          <w:sz w:val="24"/>
          <w:szCs w:val="28"/>
        </w:rPr>
        <w:t>47</w:t>
      </w:r>
      <w:r w:rsidRPr="002E08B6">
        <w:rPr>
          <w:sz w:val="24"/>
          <w:szCs w:val="28"/>
        </w:rPr>
        <w:t>, 6093–6095.</w:t>
      </w:r>
    </w:p>
    <w:p w:rsidR="002E08B6" w:rsidRPr="002E08B6" w:rsidRDefault="002E08B6" w:rsidP="00F362DA">
      <w:pPr>
        <w:spacing w:line="360" w:lineRule="auto"/>
        <w:rPr>
          <w:sz w:val="24"/>
          <w:szCs w:val="28"/>
        </w:rPr>
      </w:pPr>
      <w:r w:rsidRPr="002E08B6">
        <w:rPr>
          <w:rFonts w:eastAsia="仿宋"/>
          <w:sz w:val="24"/>
          <w:szCs w:val="28"/>
        </w:rPr>
        <w:t>9</w:t>
      </w:r>
      <w:r w:rsidRPr="002E08B6">
        <w:rPr>
          <w:rFonts w:eastAsia="仿宋"/>
          <w:sz w:val="24"/>
          <w:szCs w:val="28"/>
        </w:rPr>
        <w:t>）</w:t>
      </w:r>
      <w:r w:rsidRPr="002E08B6">
        <w:rPr>
          <w:sz w:val="24"/>
          <w:szCs w:val="28"/>
        </w:rPr>
        <w:t xml:space="preserve">Xue Yu, </w:t>
      </w:r>
      <w:r w:rsidRPr="002E08B6">
        <w:rPr>
          <w:bCs/>
          <w:sz w:val="24"/>
          <w:szCs w:val="28"/>
        </w:rPr>
        <w:t>Long Kuai</w:t>
      </w:r>
      <w:r w:rsidRPr="002E08B6">
        <w:rPr>
          <w:sz w:val="24"/>
          <w:szCs w:val="28"/>
        </w:rPr>
        <w:t xml:space="preserve"> and Baoyou Geng*, Ce</w:t>
      </w:r>
      <w:hyperlink r:id="rId10" w:history="1">
        <w:r w:rsidRPr="002E08B6">
          <w:rPr>
            <w:sz w:val="24"/>
            <w:szCs w:val="28"/>
          </w:rPr>
          <w:t>O</w:t>
        </w:r>
        <w:r w:rsidRPr="002E08B6">
          <w:rPr>
            <w:sz w:val="24"/>
            <w:szCs w:val="28"/>
            <w:vertAlign w:val="subscript"/>
          </w:rPr>
          <w:t>2</w:t>
        </w:r>
        <w:r w:rsidRPr="002E08B6">
          <w:rPr>
            <w:sz w:val="24"/>
            <w:szCs w:val="28"/>
          </w:rPr>
          <w:t>/rGO/Pt sandwich nanostructure: rGO-enhanced electron transmission between metal oxide and metal nanoparticles for anodic methanol oxidation of direct methanol fuel cells</w:t>
        </w:r>
      </w:hyperlink>
      <w:r w:rsidRPr="002E08B6">
        <w:rPr>
          <w:sz w:val="24"/>
          <w:szCs w:val="28"/>
        </w:rPr>
        <w:t xml:space="preserve">, </w:t>
      </w:r>
      <w:r w:rsidRPr="002E08B6">
        <w:rPr>
          <w:i/>
          <w:iCs/>
          <w:sz w:val="24"/>
          <w:szCs w:val="28"/>
        </w:rPr>
        <w:t>Nanoscale</w:t>
      </w:r>
      <w:r w:rsidRPr="002E08B6">
        <w:rPr>
          <w:sz w:val="24"/>
          <w:szCs w:val="28"/>
        </w:rPr>
        <w:t xml:space="preserve"> </w:t>
      </w:r>
      <w:r w:rsidRPr="006A36E8">
        <w:rPr>
          <w:b/>
          <w:bCs/>
          <w:sz w:val="24"/>
          <w:szCs w:val="28"/>
        </w:rPr>
        <w:t>2012</w:t>
      </w:r>
      <w:r w:rsidRPr="002E08B6">
        <w:rPr>
          <w:sz w:val="24"/>
          <w:szCs w:val="28"/>
        </w:rPr>
        <w:t xml:space="preserve">, </w:t>
      </w:r>
      <w:r w:rsidRPr="002E08B6">
        <w:rPr>
          <w:i/>
          <w:iCs/>
          <w:sz w:val="24"/>
          <w:szCs w:val="28"/>
        </w:rPr>
        <w:t>4</w:t>
      </w:r>
      <w:r w:rsidRPr="002E08B6">
        <w:rPr>
          <w:sz w:val="24"/>
          <w:szCs w:val="28"/>
        </w:rPr>
        <w:t>, 5738-5743.</w:t>
      </w:r>
    </w:p>
    <w:p w:rsidR="002E08B6" w:rsidRPr="002E08B6" w:rsidRDefault="002E08B6" w:rsidP="00F362DA">
      <w:pPr>
        <w:spacing w:line="360" w:lineRule="auto"/>
        <w:rPr>
          <w:rFonts w:eastAsia="仿宋"/>
          <w:sz w:val="24"/>
          <w:szCs w:val="28"/>
        </w:rPr>
      </w:pPr>
      <w:r w:rsidRPr="002E08B6">
        <w:rPr>
          <w:rFonts w:eastAsia="仿宋"/>
          <w:sz w:val="24"/>
          <w:szCs w:val="28"/>
        </w:rPr>
        <w:t>10</w:t>
      </w:r>
      <w:r w:rsidRPr="002E08B6">
        <w:rPr>
          <w:rFonts w:eastAsia="仿宋"/>
          <w:sz w:val="24"/>
          <w:szCs w:val="28"/>
        </w:rPr>
        <w:t>）</w:t>
      </w:r>
      <w:r w:rsidRPr="002E08B6">
        <w:rPr>
          <w:bCs/>
          <w:sz w:val="24"/>
          <w:szCs w:val="28"/>
        </w:rPr>
        <w:t>Long Kuai</w:t>
      </w:r>
      <w:r w:rsidRPr="002E08B6">
        <w:rPr>
          <w:sz w:val="24"/>
          <w:szCs w:val="28"/>
        </w:rPr>
        <w:t xml:space="preserve">, </w:t>
      </w:r>
      <w:r w:rsidRPr="002E08B6">
        <w:rPr>
          <w:bCs/>
          <w:sz w:val="24"/>
          <w:szCs w:val="28"/>
        </w:rPr>
        <w:t>Baoyou Geng</w:t>
      </w:r>
      <w:r w:rsidRPr="002E08B6">
        <w:rPr>
          <w:sz w:val="24"/>
          <w:szCs w:val="28"/>
        </w:rPr>
        <w:t xml:space="preserve">,* Shaozhen Wang, Yanyan Zhao, Yinchan Luo, and Han Jiang, Silver and Gold Icosahedra: One-Pot Water-Based Synthesis and Their Superior Performance in the Electrocatalysis for Oxygen Reduction Reactions in Alkaline Media, </w:t>
      </w:r>
      <w:r w:rsidRPr="002E08B6">
        <w:rPr>
          <w:bCs/>
          <w:i/>
          <w:iCs/>
          <w:sz w:val="24"/>
          <w:szCs w:val="28"/>
        </w:rPr>
        <w:t>Chem. Eur. J.</w:t>
      </w:r>
      <w:r w:rsidRPr="002E08B6">
        <w:rPr>
          <w:sz w:val="24"/>
          <w:szCs w:val="28"/>
        </w:rPr>
        <w:t xml:space="preserve"> </w:t>
      </w:r>
      <w:r w:rsidRPr="006A36E8">
        <w:rPr>
          <w:b/>
          <w:bCs/>
          <w:sz w:val="24"/>
          <w:szCs w:val="28"/>
        </w:rPr>
        <w:t>2011</w:t>
      </w:r>
      <w:r w:rsidRPr="002E08B6">
        <w:rPr>
          <w:sz w:val="24"/>
          <w:szCs w:val="28"/>
        </w:rPr>
        <w:t xml:space="preserve">, </w:t>
      </w:r>
      <w:r w:rsidRPr="002E08B6">
        <w:rPr>
          <w:bCs/>
          <w:i/>
          <w:iCs/>
          <w:sz w:val="24"/>
          <w:szCs w:val="28"/>
        </w:rPr>
        <w:t>17</w:t>
      </w:r>
      <w:r w:rsidRPr="002E08B6">
        <w:rPr>
          <w:sz w:val="24"/>
          <w:szCs w:val="28"/>
        </w:rPr>
        <w:t>, 3482–3489.</w:t>
      </w:r>
    </w:p>
    <w:sectPr w:rsidR="002E08B6" w:rsidRPr="002E08B6" w:rsidSect="000B445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BC3" w:rsidRDefault="00C86BC3" w:rsidP="000B4455">
      <w:r>
        <w:separator/>
      </w:r>
    </w:p>
  </w:endnote>
  <w:endnote w:type="continuationSeparator" w:id="0">
    <w:p w:rsidR="00C86BC3" w:rsidRDefault="00C86BC3" w:rsidP="000B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Bold">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BC3" w:rsidRDefault="00C86BC3" w:rsidP="000B4455">
      <w:r>
        <w:separator/>
      </w:r>
    </w:p>
  </w:footnote>
  <w:footnote w:type="continuationSeparator" w:id="0">
    <w:p w:rsidR="00C86BC3" w:rsidRDefault="00C86BC3" w:rsidP="000B4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0D"/>
    <w:rsid w:val="00001F6D"/>
    <w:rsid w:val="00001F7F"/>
    <w:rsid w:val="000020D2"/>
    <w:rsid w:val="00003B51"/>
    <w:rsid w:val="00003E30"/>
    <w:rsid w:val="0000507A"/>
    <w:rsid w:val="0000674B"/>
    <w:rsid w:val="00006C7C"/>
    <w:rsid w:val="00011BDF"/>
    <w:rsid w:val="00012ABF"/>
    <w:rsid w:val="00012D15"/>
    <w:rsid w:val="0001350D"/>
    <w:rsid w:val="00013790"/>
    <w:rsid w:val="000145B0"/>
    <w:rsid w:val="000147C2"/>
    <w:rsid w:val="0001491F"/>
    <w:rsid w:val="000237C0"/>
    <w:rsid w:val="00023C97"/>
    <w:rsid w:val="00024023"/>
    <w:rsid w:val="0002555E"/>
    <w:rsid w:val="00025E69"/>
    <w:rsid w:val="00026E67"/>
    <w:rsid w:val="00032EF4"/>
    <w:rsid w:val="00033CC8"/>
    <w:rsid w:val="00034A5B"/>
    <w:rsid w:val="00037ACF"/>
    <w:rsid w:val="000409DC"/>
    <w:rsid w:val="00040D31"/>
    <w:rsid w:val="0004229E"/>
    <w:rsid w:val="0004793F"/>
    <w:rsid w:val="0005026F"/>
    <w:rsid w:val="00050472"/>
    <w:rsid w:val="00051B38"/>
    <w:rsid w:val="00051C3D"/>
    <w:rsid w:val="00051EC1"/>
    <w:rsid w:val="0005213F"/>
    <w:rsid w:val="000530CD"/>
    <w:rsid w:val="000545C1"/>
    <w:rsid w:val="00054D12"/>
    <w:rsid w:val="000553D3"/>
    <w:rsid w:val="000555B5"/>
    <w:rsid w:val="00055F06"/>
    <w:rsid w:val="00057A40"/>
    <w:rsid w:val="000618B7"/>
    <w:rsid w:val="00065968"/>
    <w:rsid w:val="00066DD7"/>
    <w:rsid w:val="0006702F"/>
    <w:rsid w:val="00080CDA"/>
    <w:rsid w:val="000835A6"/>
    <w:rsid w:val="00084F60"/>
    <w:rsid w:val="00085927"/>
    <w:rsid w:val="0009284C"/>
    <w:rsid w:val="00092FFE"/>
    <w:rsid w:val="00093641"/>
    <w:rsid w:val="0009699F"/>
    <w:rsid w:val="000A01A1"/>
    <w:rsid w:val="000A1BDC"/>
    <w:rsid w:val="000A40C2"/>
    <w:rsid w:val="000A56E4"/>
    <w:rsid w:val="000A7152"/>
    <w:rsid w:val="000B003A"/>
    <w:rsid w:val="000B3FA0"/>
    <w:rsid w:val="000B4455"/>
    <w:rsid w:val="000B4C47"/>
    <w:rsid w:val="000B4F20"/>
    <w:rsid w:val="000B5BBC"/>
    <w:rsid w:val="000B79A5"/>
    <w:rsid w:val="000C00AA"/>
    <w:rsid w:val="000C1285"/>
    <w:rsid w:val="000C3ECD"/>
    <w:rsid w:val="000C45CD"/>
    <w:rsid w:val="000C462C"/>
    <w:rsid w:val="000C4699"/>
    <w:rsid w:val="000C5047"/>
    <w:rsid w:val="000C64BB"/>
    <w:rsid w:val="000C68A7"/>
    <w:rsid w:val="000D041A"/>
    <w:rsid w:val="000D1D80"/>
    <w:rsid w:val="000D21E9"/>
    <w:rsid w:val="000D2C6C"/>
    <w:rsid w:val="000D5458"/>
    <w:rsid w:val="000E002D"/>
    <w:rsid w:val="000E22C7"/>
    <w:rsid w:val="000E241F"/>
    <w:rsid w:val="000E3832"/>
    <w:rsid w:val="000E464A"/>
    <w:rsid w:val="000F3D56"/>
    <w:rsid w:val="000F4658"/>
    <w:rsid w:val="000F60B2"/>
    <w:rsid w:val="00102405"/>
    <w:rsid w:val="00103BC4"/>
    <w:rsid w:val="00103BC6"/>
    <w:rsid w:val="00104CCC"/>
    <w:rsid w:val="0010574D"/>
    <w:rsid w:val="00105F3A"/>
    <w:rsid w:val="001062DE"/>
    <w:rsid w:val="001070AB"/>
    <w:rsid w:val="00110633"/>
    <w:rsid w:val="001106CF"/>
    <w:rsid w:val="00112301"/>
    <w:rsid w:val="00114556"/>
    <w:rsid w:val="0011613E"/>
    <w:rsid w:val="00116398"/>
    <w:rsid w:val="0011730D"/>
    <w:rsid w:val="001204EF"/>
    <w:rsid w:val="00121137"/>
    <w:rsid w:val="0012304A"/>
    <w:rsid w:val="00123558"/>
    <w:rsid w:val="00125C60"/>
    <w:rsid w:val="00130C67"/>
    <w:rsid w:val="0013382D"/>
    <w:rsid w:val="00133F63"/>
    <w:rsid w:val="001362EC"/>
    <w:rsid w:val="00137E45"/>
    <w:rsid w:val="001457CC"/>
    <w:rsid w:val="00145849"/>
    <w:rsid w:val="00145A80"/>
    <w:rsid w:val="00150063"/>
    <w:rsid w:val="00151CF4"/>
    <w:rsid w:val="00152374"/>
    <w:rsid w:val="001529B0"/>
    <w:rsid w:val="00152CD4"/>
    <w:rsid w:val="001566BD"/>
    <w:rsid w:val="00157E8F"/>
    <w:rsid w:val="00157F86"/>
    <w:rsid w:val="001615EA"/>
    <w:rsid w:val="0016288A"/>
    <w:rsid w:val="00165702"/>
    <w:rsid w:val="00166232"/>
    <w:rsid w:val="00171D5B"/>
    <w:rsid w:val="001720E3"/>
    <w:rsid w:val="0017407C"/>
    <w:rsid w:val="0017529C"/>
    <w:rsid w:val="0017557F"/>
    <w:rsid w:val="00177DF6"/>
    <w:rsid w:val="001804A3"/>
    <w:rsid w:val="001852C2"/>
    <w:rsid w:val="00187F28"/>
    <w:rsid w:val="00192B16"/>
    <w:rsid w:val="001977CB"/>
    <w:rsid w:val="001A0E3A"/>
    <w:rsid w:val="001A1903"/>
    <w:rsid w:val="001B7979"/>
    <w:rsid w:val="001C09A2"/>
    <w:rsid w:val="001C3E6F"/>
    <w:rsid w:val="001C7A19"/>
    <w:rsid w:val="001D0405"/>
    <w:rsid w:val="001D07FE"/>
    <w:rsid w:val="001D0B33"/>
    <w:rsid w:val="001D0E18"/>
    <w:rsid w:val="001D153D"/>
    <w:rsid w:val="001D410A"/>
    <w:rsid w:val="001D4D43"/>
    <w:rsid w:val="001E00FA"/>
    <w:rsid w:val="001E28B4"/>
    <w:rsid w:val="001E730C"/>
    <w:rsid w:val="001F1A51"/>
    <w:rsid w:val="001F1D16"/>
    <w:rsid w:val="001F1F88"/>
    <w:rsid w:val="001F4662"/>
    <w:rsid w:val="001F6772"/>
    <w:rsid w:val="002044BC"/>
    <w:rsid w:val="00205045"/>
    <w:rsid w:val="0020540E"/>
    <w:rsid w:val="00206368"/>
    <w:rsid w:val="0021064F"/>
    <w:rsid w:val="00211052"/>
    <w:rsid w:val="00211745"/>
    <w:rsid w:val="002129C0"/>
    <w:rsid w:val="00212AB0"/>
    <w:rsid w:val="00212B2C"/>
    <w:rsid w:val="002145FE"/>
    <w:rsid w:val="00216A02"/>
    <w:rsid w:val="00216CE3"/>
    <w:rsid w:val="002208A2"/>
    <w:rsid w:val="002224D1"/>
    <w:rsid w:val="00224F7C"/>
    <w:rsid w:val="0022577C"/>
    <w:rsid w:val="00227D4E"/>
    <w:rsid w:val="002304F6"/>
    <w:rsid w:val="00230E5A"/>
    <w:rsid w:val="0023159B"/>
    <w:rsid w:val="00232769"/>
    <w:rsid w:val="0023421D"/>
    <w:rsid w:val="0023574C"/>
    <w:rsid w:val="00237F1B"/>
    <w:rsid w:val="00240071"/>
    <w:rsid w:val="00240ED4"/>
    <w:rsid w:val="00246574"/>
    <w:rsid w:val="002521E3"/>
    <w:rsid w:val="00252A80"/>
    <w:rsid w:val="0025354A"/>
    <w:rsid w:val="00256AA3"/>
    <w:rsid w:val="0026438A"/>
    <w:rsid w:val="002643D7"/>
    <w:rsid w:val="002647B8"/>
    <w:rsid w:val="002655A2"/>
    <w:rsid w:val="00271613"/>
    <w:rsid w:val="0027345E"/>
    <w:rsid w:val="00275D67"/>
    <w:rsid w:val="00277236"/>
    <w:rsid w:val="00277A29"/>
    <w:rsid w:val="00280BA5"/>
    <w:rsid w:val="00281FEC"/>
    <w:rsid w:val="0028341D"/>
    <w:rsid w:val="00287DBA"/>
    <w:rsid w:val="00290198"/>
    <w:rsid w:val="00293237"/>
    <w:rsid w:val="0029352D"/>
    <w:rsid w:val="00294732"/>
    <w:rsid w:val="0029720E"/>
    <w:rsid w:val="00297CF6"/>
    <w:rsid w:val="00297E85"/>
    <w:rsid w:val="002A139D"/>
    <w:rsid w:val="002A1F68"/>
    <w:rsid w:val="002A378B"/>
    <w:rsid w:val="002A559D"/>
    <w:rsid w:val="002A5D1B"/>
    <w:rsid w:val="002A63EF"/>
    <w:rsid w:val="002A7BC3"/>
    <w:rsid w:val="002A7DB6"/>
    <w:rsid w:val="002B254B"/>
    <w:rsid w:val="002B43CF"/>
    <w:rsid w:val="002B4C8F"/>
    <w:rsid w:val="002B6408"/>
    <w:rsid w:val="002C2DB5"/>
    <w:rsid w:val="002C4D9D"/>
    <w:rsid w:val="002D04F5"/>
    <w:rsid w:val="002D2B85"/>
    <w:rsid w:val="002D3849"/>
    <w:rsid w:val="002D4E65"/>
    <w:rsid w:val="002D6A4C"/>
    <w:rsid w:val="002D7D8A"/>
    <w:rsid w:val="002E0044"/>
    <w:rsid w:val="002E08B6"/>
    <w:rsid w:val="002E19C3"/>
    <w:rsid w:val="002E5481"/>
    <w:rsid w:val="002E5BD2"/>
    <w:rsid w:val="002E6123"/>
    <w:rsid w:val="002E7C27"/>
    <w:rsid w:val="002F0A6D"/>
    <w:rsid w:val="002F69C2"/>
    <w:rsid w:val="002F7361"/>
    <w:rsid w:val="002F79EA"/>
    <w:rsid w:val="003006C9"/>
    <w:rsid w:val="00303ED1"/>
    <w:rsid w:val="003043C2"/>
    <w:rsid w:val="00305728"/>
    <w:rsid w:val="00306EB7"/>
    <w:rsid w:val="00306EC0"/>
    <w:rsid w:val="003112F8"/>
    <w:rsid w:val="003123A1"/>
    <w:rsid w:val="00312653"/>
    <w:rsid w:val="0031272A"/>
    <w:rsid w:val="00313F4A"/>
    <w:rsid w:val="00314081"/>
    <w:rsid w:val="00315C02"/>
    <w:rsid w:val="00316F6F"/>
    <w:rsid w:val="00317F9C"/>
    <w:rsid w:val="00317FE1"/>
    <w:rsid w:val="003208F1"/>
    <w:rsid w:val="00321833"/>
    <w:rsid w:val="0032382E"/>
    <w:rsid w:val="003241E2"/>
    <w:rsid w:val="00325294"/>
    <w:rsid w:val="00325406"/>
    <w:rsid w:val="00330549"/>
    <w:rsid w:val="00330FEA"/>
    <w:rsid w:val="00332DD2"/>
    <w:rsid w:val="00333195"/>
    <w:rsid w:val="0033611B"/>
    <w:rsid w:val="0034363A"/>
    <w:rsid w:val="00344946"/>
    <w:rsid w:val="0034537C"/>
    <w:rsid w:val="00345AE4"/>
    <w:rsid w:val="003464B2"/>
    <w:rsid w:val="00347EAE"/>
    <w:rsid w:val="0035312A"/>
    <w:rsid w:val="0035378C"/>
    <w:rsid w:val="00354BF3"/>
    <w:rsid w:val="00356B41"/>
    <w:rsid w:val="00363C6E"/>
    <w:rsid w:val="00364762"/>
    <w:rsid w:val="00370603"/>
    <w:rsid w:val="00370EA2"/>
    <w:rsid w:val="0037251D"/>
    <w:rsid w:val="00374C1D"/>
    <w:rsid w:val="00374D31"/>
    <w:rsid w:val="00376F20"/>
    <w:rsid w:val="003779D1"/>
    <w:rsid w:val="00377DE7"/>
    <w:rsid w:val="00384CEE"/>
    <w:rsid w:val="00385BB4"/>
    <w:rsid w:val="00386C91"/>
    <w:rsid w:val="0038764F"/>
    <w:rsid w:val="00392812"/>
    <w:rsid w:val="00394F77"/>
    <w:rsid w:val="0039616C"/>
    <w:rsid w:val="003A0894"/>
    <w:rsid w:val="003A17D0"/>
    <w:rsid w:val="003A2002"/>
    <w:rsid w:val="003A262E"/>
    <w:rsid w:val="003A3D04"/>
    <w:rsid w:val="003B0067"/>
    <w:rsid w:val="003B1800"/>
    <w:rsid w:val="003B1EA6"/>
    <w:rsid w:val="003C3EE1"/>
    <w:rsid w:val="003C4B0E"/>
    <w:rsid w:val="003C60B2"/>
    <w:rsid w:val="003C75D7"/>
    <w:rsid w:val="003C77EA"/>
    <w:rsid w:val="003D2A56"/>
    <w:rsid w:val="003E0A47"/>
    <w:rsid w:val="003E6DB5"/>
    <w:rsid w:val="003E6DEC"/>
    <w:rsid w:val="003E7E9B"/>
    <w:rsid w:val="003F0725"/>
    <w:rsid w:val="00401520"/>
    <w:rsid w:val="00403A41"/>
    <w:rsid w:val="00404060"/>
    <w:rsid w:val="00405A61"/>
    <w:rsid w:val="00406A24"/>
    <w:rsid w:val="0041242A"/>
    <w:rsid w:val="004126BB"/>
    <w:rsid w:val="004167C9"/>
    <w:rsid w:val="0041695A"/>
    <w:rsid w:val="0041792E"/>
    <w:rsid w:val="00420AAC"/>
    <w:rsid w:val="00422FC3"/>
    <w:rsid w:val="0042322F"/>
    <w:rsid w:val="0042350A"/>
    <w:rsid w:val="0042447E"/>
    <w:rsid w:val="00427CA3"/>
    <w:rsid w:val="00427E2D"/>
    <w:rsid w:val="00427FEC"/>
    <w:rsid w:val="0043156C"/>
    <w:rsid w:val="00431D4F"/>
    <w:rsid w:val="0043215D"/>
    <w:rsid w:val="0043440E"/>
    <w:rsid w:val="004375D1"/>
    <w:rsid w:val="00440ACD"/>
    <w:rsid w:val="00443320"/>
    <w:rsid w:val="0044335F"/>
    <w:rsid w:val="00443704"/>
    <w:rsid w:val="00447278"/>
    <w:rsid w:val="00447921"/>
    <w:rsid w:val="004479BD"/>
    <w:rsid w:val="00450741"/>
    <w:rsid w:val="00451C7B"/>
    <w:rsid w:val="00454AA2"/>
    <w:rsid w:val="004617C7"/>
    <w:rsid w:val="0046246F"/>
    <w:rsid w:val="00464EB2"/>
    <w:rsid w:val="004655C6"/>
    <w:rsid w:val="00465910"/>
    <w:rsid w:val="00470820"/>
    <w:rsid w:val="00471404"/>
    <w:rsid w:val="00472F90"/>
    <w:rsid w:val="00473513"/>
    <w:rsid w:val="00473905"/>
    <w:rsid w:val="00475C98"/>
    <w:rsid w:val="004802F0"/>
    <w:rsid w:val="004843F3"/>
    <w:rsid w:val="0048490E"/>
    <w:rsid w:val="00485A1D"/>
    <w:rsid w:val="00485B72"/>
    <w:rsid w:val="00485D15"/>
    <w:rsid w:val="00486C71"/>
    <w:rsid w:val="00491316"/>
    <w:rsid w:val="004946DC"/>
    <w:rsid w:val="004952C3"/>
    <w:rsid w:val="00497104"/>
    <w:rsid w:val="004A07B9"/>
    <w:rsid w:val="004A247D"/>
    <w:rsid w:val="004A304F"/>
    <w:rsid w:val="004B15FE"/>
    <w:rsid w:val="004B554D"/>
    <w:rsid w:val="004C0E00"/>
    <w:rsid w:val="004C45FF"/>
    <w:rsid w:val="004C4A19"/>
    <w:rsid w:val="004C7690"/>
    <w:rsid w:val="004C7CD7"/>
    <w:rsid w:val="004D1067"/>
    <w:rsid w:val="004E0F13"/>
    <w:rsid w:val="004E1D6A"/>
    <w:rsid w:val="004E46D6"/>
    <w:rsid w:val="004E50D2"/>
    <w:rsid w:val="004F227C"/>
    <w:rsid w:val="004F250C"/>
    <w:rsid w:val="004F5825"/>
    <w:rsid w:val="004F5AF8"/>
    <w:rsid w:val="004F5DEE"/>
    <w:rsid w:val="004F6598"/>
    <w:rsid w:val="004F733D"/>
    <w:rsid w:val="00501333"/>
    <w:rsid w:val="005032C9"/>
    <w:rsid w:val="00503DAE"/>
    <w:rsid w:val="005042E7"/>
    <w:rsid w:val="005043DA"/>
    <w:rsid w:val="00510679"/>
    <w:rsid w:val="00511312"/>
    <w:rsid w:val="0051230F"/>
    <w:rsid w:val="00512E27"/>
    <w:rsid w:val="00516067"/>
    <w:rsid w:val="00517877"/>
    <w:rsid w:val="00520C2D"/>
    <w:rsid w:val="00520CBA"/>
    <w:rsid w:val="005235F8"/>
    <w:rsid w:val="0052389C"/>
    <w:rsid w:val="00523E73"/>
    <w:rsid w:val="00524087"/>
    <w:rsid w:val="00525FCC"/>
    <w:rsid w:val="00526317"/>
    <w:rsid w:val="00526408"/>
    <w:rsid w:val="00526AA3"/>
    <w:rsid w:val="00527925"/>
    <w:rsid w:val="0053026A"/>
    <w:rsid w:val="00530FE3"/>
    <w:rsid w:val="0053118B"/>
    <w:rsid w:val="00531817"/>
    <w:rsid w:val="005345A7"/>
    <w:rsid w:val="00535292"/>
    <w:rsid w:val="00536622"/>
    <w:rsid w:val="00536942"/>
    <w:rsid w:val="00537DC9"/>
    <w:rsid w:val="005400DD"/>
    <w:rsid w:val="00540C38"/>
    <w:rsid w:val="0054145A"/>
    <w:rsid w:val="0054184C"/>
    <w:rsid w:val="00545BB8"/>
    <w:rsid w:val="00547A4E"/>
    <w:rsid w:val="00547F33"/>
    <w:rsid w:val="0055066F"/>
    <w:rsid w:val="00552002"/>
    <w:rsid w:val="00553AA7"/>
    <w:rsid w:val="00560556"/>
    <w:rsid w:val="005608DC"/>
    <w:rsid w:val="00560FA6"/>
    <w:rsid w:val="005622F1"/>
    <w:rsid w:val="0056270E"/>
    <w:rsid w:val="00562DF8"/>
    <w:rsid w:val="00562FFA"/>
    <w:rsid w:val="00563246"/>
    <w:rsid w:val="00564459"/>
    <w:rsid w:val="0056508E"/>
    <w:rsid w:val="00570E87"/>
    <w:rsid w:val="00572B1C"/>
    <w:rsid w:val="00573473"/>
    <w:rsid w:val="005737FC"/>
    <w:rsid w:val="00575838"/>
    <w:rsid w:val="00575FA4"/>
    <w:rsid w:val="00576AC7"/>
    <w:rsid w:val="00577DA7"/>
    <w:rsid w:val="0058051C"/>
    <w:rsid w:val="00581DD3"/>
    <w:rsid w:val="00583EED"/>
    <w:rsid w:val="00583F3B"/>
    <w:rsid w:val="00585363"/>
    <w:rsid w:val="00585F8A"/>
    <w:rsid w:val="00586232"/>
    <w:rsid w:val="00587B64"/>
    <w:rsid w:val="00590024"/>
    <w:rsid w:val="00590B05"/>
    <w:rsid w:val="00595130"/>
    <w:rsid w:val="00596ACF"/>
    <w:rsid w:val="00597A0F"/>
    <w:rsid w:val="00597FCC"/>
    <w:rsid w:val="005A07DB"/>
    <w:rsid w:val="005A0A4E"/>
    <w:rsid w:val="005A3E76"/>
    <w:rsid w:val="005B0157"/>
    <w:rsid w:val="005B054C"/>
    <w:rsid w:val="005B24AC"/>
    <w:rsid w:val="005B62D1"/>
    <w:rsid w:val="005C349A"/>
    <w:rsid w:val="005C34CA"/>
    <w:rsid w:val="005C4A88"/>
    <w:rsid w:val="005D151D"/>
    <w:rsid w:val="005D2A6B"/>
    <w:rsid w:val="005E2C53"/>
    <w:rsid w:val="005E4528"/>
    <w:rsid w:val="005F2F0F"/>
    <w:rsid w:val="005F50D2"/>
    <w:rsid w:val="005F5516"/>
    <w:rsid w:val="005F7CF5"/>
    <w:rsid w:val="005F7E32"/>
    <w:rsid w:val="00600EF1"/>
    <w:rsid w:val="00601634"/>
    <w:rsid w:val="00601A6F"/>
    <w:rsid w:val="00604917"/>
    <w:rsid w:val="00605CFE"/>
    <w:rsid w:val="006065C9"/>
    <w:rsid w:val="006070F2"/>
    <w:rsid w:val="00610179"/>
    <w:rsid w:val="006107B0"/>
    <w:rsid w:val="006107EC"/>
    <w:rsid w:val="00613564"/>
    <w:rsid w:val="00613BDD"/>
    <w:rsid w:val="0061719E"/>
    <w:rsid w:val="006203FC"/>
    <w:rsid w:val="00620BED"/>
    <w:rsid w:val="0062720E"/>
    <w:rsid w:val="00630B21"/>
    <w:rsid w:val="006320ED"/>
    <w:rsid w:val="00632859"/>
    <w:rsid w:val="00633C67"/>
    <w:rsid w:val="00634122"/>
    <w:rsid w:val="0064163B"/>
    <w:rsid w:val="006433DF"/>
    <w:rsid w:val="006459FD"/>
    <w:rsid w:val="006502D6"/>
    <w:rsid w:val="006508AC"/>
    <w:rsid w:val="00653394"/>
    <w:rsid w:val="00653735"/>
    <w:rsid w:val="00653DFD"/>
    <w:rsid w:val="00660667"/>
    <w:rsid w:val="00661F14"/>
    <w:rsid w:val="00662282"/>
    <w:rsid w:val="00662359"/>
    <w:rsid w:val="00662F31"/>
    <w:rsid w:val="006658A0"/>
    <w:rsid w:val="00672B95"/>
    <w:rsid w:val="00672C36"/>
    <w:rsid w:val="00674339"/>
    <w:rsid w:val="00675C0C"/>
    <w:rsid w:val="00677129"/>
    <w:rsid w:val="00677E81"/>
    <w:rsid w:val="0068022B"/>
    <w:rsid w:val="0068063C"/>
    <w:rsid w:val="006825E1"/>
    <w:rsid w:val="006826EC"/>
    <w:rsid w:val="00683612"/>
    <w:rsid w:val="006845B3"/>
    <w:rsid w:val="00690E21"/>
    <w:rsid w:val="00691FFB"/>
    <w:rsid w:val="006924A7"/>
    <w:rsid w:val="00692FDD"/>
    <w:rsid w:val="006A02AF"/>
    <w:rsid w:val="006A0AD4"/>
    <w:rsid w:val="006A125D"/>
    <w:rsid w:val="006A36E8"/>
    <w:rsid w:val="006A4F98"/>
    <w:rsid w:val="006A5856"/>
    <w:rsid w:val="006B0891"/>
    <w:rsid w:val="006B0B70"/>
    <w:rsid w:val="006C044B"/>
    <w:rsid w:val="006C3428"/>
    <w:rsid w:val="006C453D"/>
    <w:rsid w:val="006C4B14"/>
    <w:rsid w:val="006C656B"/>
    <w:rsid w:val="006C7266"/>
    <w:rsid w:val="006D2BEF"/>
    <w:rsid w:val="006D50DD"/>
    <w:rsid w:val="006D53FF"/>
    <w:rsid w:val="006D7C2F"/>
    <w:rsid w:val="006E0C4F"/>
    <w:rsid w:val="006E240A"/>
    <w:rsid w:val="006E3265"/>
    <w:rsid w:val="006E36B9"/>
    <w:rsid w:val="006E7852"/>
    <w:rsid w:val="006F3D43"/>
    <w:rsid w:val="006F7198"/>
    <w:rsid w:val="006F77D2"/>
    <w:rsid w:val="00701299"/>
    <w:rsid w:val="00701FF9"/>
    <w:rsid w:val="007022CD"/>
    <w:rsid w:val="00704E34"/>
    <w:rsid w:val="00705E28"/>
    <w:rsid w:val="00707164"/>
    <w:rsid w:val="0070769B"/>
    <w:rsid w:val="00711E7C"/>
    <w:rsid w:val="007121ED"/>
    <w:rsid w:val="00714C34"/>
    <w:rsid w:val="00716045"/>
    <w:rsid w:val="00716E66"/>
    <w:rsid w:val="00720E64"/>
    <w:rsid w:val="0072283B"/>
    <w:rsid w:val="00724A7C"/>
    <w:rsid w:val="007321B6"/>
    <w:rsid w:val="0073333A"/>
    <w:rsid w:val="007333B9"/>
    <w:rsid w:val="007362CA"/>
    <w:rsid w:val="0073683D"/>
    <w:rsid w:val="00737ABD"/>
    <w:rsid w:val="00743DD0"/>
    <w:rsid w:val="00746C6E"/>
    <w:rsid w:val="007500BD"/>
    <w:rsid w:val="007510B5"/>
    <w:rsid w:val="007513D0"/>
    <w:rsid w:val="0075386F"/>
    <w:rsid w:val="007602B3"/>
    <w:rsid w:val="00760E62"/>
    <w:rsid w:val="00762096"/>
    <w:rsid w:val="00762CE0"/>
    <w:rsid w:val="00762D34"/>
    <w:rsid w:val="00767624"/>
    <w:rsid w:val="00767898"/>
    <w:rsid w:val="00770762"/>
    <w:rsid w:val="007718EE"/>
    <w:rsid w:val="00772980"/>
    <w:rsid w:val="00774236"/>
    <w:rsid w:val="0077545C"/>
    <w:rsid w:val="0078272D"/>
    <w:rsid w:val="0078736B"/>
    <w:rsid w:val="00787C14"/>
    <w:rsid w:val="00791DB9"/>
    <w:rsid w:val="0079235C"/>
    <w:rsid w:val="00794681"/>
    <w:rsid w:val="00795685"/>
    <w:rsid w:val="007958E1"/>
    <w:rsid w:val="007A04E0"/>
    <w:rsid w:val="007A0C02"/>
    <w:rsid w:val="007A263F"/>
    <w:rsid w:val="007B1114"/>
    <w:rsid w:val="007B1A05"/>
    <w:rsid w:val="007B56B9"/>
    <w:rsid w:val="007B6DA3"/>
    <w:rsid w:val="007B714A"/>
    <w:rsid w:val="007B7458"/>
    <w:rsid w:val="007B75D5"/>
    <w:rsid w:val="007B763D"/>
    <w:rsid w:val="007C08BC"/>
    <w:rsid w:val="007C29FB"/>
    <w:rsid w:val="007C65D1"/>
    <w:rsid w:val="007C6AD6"/>
    <w:rsid w:val="007C6C54"/>
    <w:rsid w:val="007C73A9"/>
    <w:rsid w:val="007C7E25"/>
    <w:rsid w:val="007D2977"/>
    <w:rsid w:val="007D3C01"/>
    <w:rsid w:val="007D4FCA"/>
    <w:rsid w:val="007E2D00"/>
    <w:rsid w:val="007E57BE"/>
    <w:rsid w:val="007E6630"/>
    <w:rsid w:val="007F0D7A"/>
    <w:rsid w:val="007F1344"/>
    <w:rsid w:val="007F1809"/>
    <w:rsid w:val="007F2E43"/>
    <w:rsid w:val="007F4855"/>
    <w:rsid w:val="007F489E"/>
    <w:rsid w:val="007F6146"/>
    <w:rsid w:val="007F6B6E"/>
    <w:rsid w:val="007F6D69"/>
    <w:rsid w:val="0080091D"/>
    <w:rsid w:val="008033A5"/>
    <w:rsid w:val="0080758D"/>
    <w:rsid w:val="008100D9"/>
    <w:rsid w:val="00814012"/>
    <w:rsid w:val="00815DB5"/>
    <w:rsid w:val="00816ABF"/>
    <w:rsid w:val="00817CA2"/>
    <w:rsid w:val="00820C75"/>
    <w:rsid w:val="00823AAE"/>
    <w:rsid w:val="00824727"/>
    <w:rsid w:val="008249D6"/>
    <w:rsid w:val="00824ABE"/>
    <w:rsid w:val="0082718C"/>
    <w:rsid w:val="0082721A"/>
    <w:rsid w:val="00827C80"/>
    <w:rsid w:val="00830DEF"/>
    <w:rsid w:val="008316B5"/>
    <w:rsid w:val="00832431"/>
    <w:rsid w:val="00832CA9"/>
    <w:rsid w:val="00834F42"/>
    <w:rsid w:val="0083619D"/>
    <w:rsid w:val="008379D0"/>
    <w:rsid w:val="00840176"/>
    <w:rsid w:val="00840F68"/>
    <w:rsid w:val="0084241E"/>
    <w:rsid w:val="00843C74"/>
    <w:rsid w:val="00843CE7"/>
    <w:rsid w:val="00846368"/>
    <w:rsid w:val="0084728B"/>
    <w:rsid w:val="00847DC9"/>
    <w:rsid w:val="008515C6"/>
    <w:rsid w:val="008518EE"/>
    <w:rsid w:val="008542D7"/>
    <w:rsid w:val="008545D2"/>
    <w:rsid w:val="00854A0B"/>
    <w:rsid w:val="00866ADB"/>
    <w:rsid w:val="00867327"/>
    <w:rsid w:val="0087121C"/>
    <w:rsid w:val="008713E7"/>
    <w:rsid w:val="00876877"/>
    <w:rsid w:val="008777A3"/>
    <w:rsid w:val="00880A07"/>
    <w:rsid w:val="00883607"/>
    <w:rsid w:val="00885E84"/>
    <w:rsid w:val="0088663D"/>
    <w:rsid w:val="008932D0"/>
    <w:rsid w:val="00896991"/>
    <w:rsid w:val="0089744B"/>
    <w:rsid w:val="00897532"/>
    <w:rsid w:val="008A0100"/>
    <w:rsid w:val="008A0A3C"/>
    <w:rsid w:val="008A12A8"/>
    <w:rsid w:val="008A1ABF"/>
    <w:rsid w:val="008A264C"/>
    <w:rsid w:val="008A3491"/>
    <w:rsid w:val="008A4DAF"/>
    <w:rsid w:val="008B0441"/>
    <w:rsid w:val="008B0EA6"/>
    <w:rsid w:val="008B0F2E"/>
    <w:rsid w:val="008B12EF"/>
    <w:rsid w:val="008B3867"/>
    <w:rsid w:val="008B4D32"/>
    <w:rsid w:val="008B61D7"/>
    <w:rsid w:val="008C5703"/>
    <w:rsid w:val="008C6B52"/>
    <w:rsid w:val="008D097D"/>
    <w:rsid w:val="008D1502"/>
    <w:rsid w:val="008D16A5"/>
    <w:rsid w:val="008D23C5"/>
    <w:rsid w:val="008D25BA"/>
    <w:rsid w:val="008D4863"/>
    <w:rsid w:val="008D61BB"/>
    <w:rsid w:val="008D71BC"/>
    <w:rsid w:val="008D7E9E"/>
    <w:rsid w:val="008E08C1"/>
    <w:rsid w:val="008E1533"/>
    <w:rsid w:val="008E2BD5"/>
    <w:rsid w:val="008E3403"/>
    <w:rsid w:val="008E3458"/>
    <w:rsid w:val="008E3DF4"/>
    <w:rsid w:val="008E42D0"/>
    <w:rsid w:val="008E503E"/>
    <w:rsid w:val="008E515E"/>
    <w:rsid w:val="008E5B6F"/>
    <w:rsid w:val="008E5C70"/>
    <w:rsid w:val="008F2D37"/>
    <w:rsid w:val="008F45CD"/>
    <w:rsid w:val="008F509D"/>
    <w:rsid w:val="008F512A"/>
    <w:rsid w:val="008F7251"/>
    <w:rsid w:val="009000D0"/>
    <w:rsid w:val="00904669"/>
    <w:rsid w:val="00904DA6"/>
    <w:rsid w:val="00913E57"/>
    <w:rsid w:val="009178E3"/>
    <w:rsid w:val="00920C54"/>
    <w:rsid w:val="009220B6"/>
    <w:rsid w:val="00922ECA"/>
    <w:rsid w:val="00923849"/>
    <w:rsid w:val="00926A8E"/>
    <w:rsid w:val="0093008E"/>
    <w:rsid w:val="009322ED"/>
    <w:rsid w:val="00932A14"/>
    <w:rsid w:val="0093608B"/>
    <w:rsid w:val="0094034A"/>
    <w:rsid w:val="00941368"/>
    <w:rsid w:val="00942326"/>
    <w:rsid w:val="00944E9F"/>
    <w:rsid w:val="0095169A"/>
    <w:rsid w:val="0095564A"/>
    <w:rsid w:val="00960703"/>
    <w:rsid w:val="00961B30"/>
    <w:rsid w:val="00963260"/>
    <w:rsid w:val="00965F3A"/>
    <w:rsid w:val="00965FB2"/>
    <w:rsid w:val="00966283"/>
    <w:rsid w:val="009665C6"/>
    <w:rsid w:val="00967316"/>
    <w:rsid w:val="00967CCC"/>
    <w:rsid w:val="00970915"/>
    <w:rsid w:val="00970E17"/>
    <w:rsid w:val="00976168"/>
    <w:rsid w:val="0097694E"/>
    <w:rsid w:val="00976B00"/>
    <w:rsid w:val="00982CD3"/>
    <w:rsid w:val="00985C20"/>
    <w:rsid w:val="00985E17"/>
    <w:rsid w:val="009860D6"/>
    <w:rsid w:val="009869CB"/>
    <w:rsid w:val="00990908"/>
    <w:rsid w:val="0099098C"/>
    <w:rsid w:val="009944AA"/>
    <w:rsid w:val="009A05B3"/>
    <w:rsid w:val="009A15A3"/>
    <w:rsid w:val="009A1D49"/>
    <w:rsid w:val="009A2D85"/>
    <w:rsid w:val="009A4075"/>
    <w:rsid w:val="009A5212"/>
    <w:rsid w:val="009A63F1"/>
    <w:rsid w:val="009A6781"/>
    <w:rsid w:val="009A77C0"/>
    <w:rsid w:val="009B1032"/>
    <w:rsid w:val="009B20B8"/>
    <w:rsid w:val="009B3B22"/>
    <w:rsid w:val="009B3CDC"/>
    <w:rsid w:val="009C0178"/>
    <w:rsid w:val="009C1998"/>
    <w:rsid w:val="009C374B"/>
    <w:rsid w:val="009C544B"/>
    <w:rsid w:val="009D0F6A"/>
    <w:rsid w:val="009D318C"/>
    <w:rsid w:val="009D32A8"/>
    <w:rsid w:val="009D4306"/>
    <w:rsid w:val="009D6EEF"/>
    <w:rsid w:val="009D7713"/>
    <w:rsid w:val="009E07AF"/>
    <w:rsid w:val="009E2DC4"/>
    <w:rsid w:val="009E31E0"/>
    <w:rsid w:val="009E5718"/>
    <w:rsid w:val="009E5F3C"/>
    <w:rsid w:val="009F0102"/>
    <w:rsid w:val="009F1511"/>
    <w:rsid w:val="009F16CF"/>
    <w:rsid w:val="009F2329"/>
    <w:rsid w:val="009F2ABE"/>
    <w:rsid w:val="009F44ED"/>
    <w:rsid w:val="009F7A47"/>
    <w:rsid w:val="00A01989"/>
    <w:rsid w:val="00A04F59"/>
    <w:rsid w:val="00A0689A"/>
    <w:rsid w:val="00A073D7"/>
    <w:rsid w:val="00A07A49"/>
    <w:rsid w:val="00A11361"/>
    <w:rsid w:val="00A14838"/>
    <w:rsid w:val="00A15CB4"/>
    <w:rsid w:val="00A15D2F"/>
    <w:rsid w:val="00A215C6"/>
    <w:rsid w:val="00A21993"/>
    <w:rsid w:val="00A2305E"/>
    <w:rsid w:val="00A24209"/>
    <w:rsid w:val="00A24852"/>
    <w:rsid w:val="00A25F54"/>
    <w:rsid w:val="00A2775D"/>
    <w:rsid w:val="00A27BE2"/>
    <w:rsid w:val="00A34721"/>
    <w:rsid w:val="00A35995"/>
    <w:rsid w:val="00A36104"/>
    <w:rsid w:val="00A37735"/>
    <w:rsid w:val="00A37FE3"/>
    <w:rsid w:val="00A412F5"/>
    <w:rsid w:val="00A447E1"/>
    <w:rsid w:val="00A44F96"/>
    <w:rsid w:val="00A4783A"/>
    <w:rsid w:val="00A479C3"/>
    <w:rsid w:val="00A479EC"/>
    <w:rsid w:val="00A5189D"/>
    <w:rsid w:val="00A5429A"/>
    <w:rsid w:val="00A55301"/>
    <w:rsid w:val="00A626A8"/>
    <w:rsid w:val="00A658A0"/>
    <w:rsid w:val="00A66DDA"/>
    <w:rsid w:val="00A73C18"/>
    <w:rsid w:val="00A74B2B"/>
    <w:rsid w:val="00A74DB7"/>
    <w:rsid w:val="00A8047D"/>
    <w:rsid w:val="00A80FDD"/>
    <w:rsid w:val="00A81A21"/>
    <w:rsid w:val="00A8274C"/>
    <w:rsid w:val="00A83D4A"/>
    <w:rsid w:val="00A91EFE"/>
    <w:rsid w:val="00A93333"/>
    <w:rsid w:val="00A95607"/>
    <w:rsid w:val="00A96508"/>
    <w:rsid w:val="00A97DDF"/>
    <w:rsid w:val="00AA0F20"/>
    <w:rsid w:val="00AA1B11"/>
    <w:rsid w:val="00AA1EE2"/>
    <w:rsid w:val="00AA2544"/>
    <w:rsid w:val="00AA3B6E"/>
    <w:rsid w:val="00AA665F"/>
    <w:rsid w:val="00AA6BC8"/>
    <w:rsid w:val="00AB06E0"/>
    <w:rsid w:val="00AB2394"/>
    <w:rsid w:val="00AB2D77"/>
    <w:rsid w:val="00AB62DD"/>
    <w:rsid w:val="00AB68AD"/>
    <w:rsid w:val="00AC009D"/>
    <w:rsid w:val="00AC03C3"/>
    <w:rsid w:val="00AC211A"/>
    <w:rsid w:val="00AC2FAB"/>
    <w:rsid w:val="00AC4216"/>
    <w:rsid w:val="00AC54FF"/>
    <w:rsid w:val="00AC6AF4"/>
    <w:rsid w:val="00AC771B"/>
    <w:rsid w:val="00AD0A6B"/>
    <w:rsid w:val="00AD1240"/>
    <w:rsid w:val="00AD14C9"/>
    <w:rsid w:val="00AD5102"/>
    <w:rsid w:val="00AD632B"/>
    <w:rsid w:val="00AE0184"/>
    <w:rsid w:val="00AE5469"/>
    <w:rsid w:val="00AF01D4"/>
    <w:rsid w:val="00AF07D6"/>
    <w:rsid w:val="00AF20AF"/>
    <w:rsid w:val="00AF387B"/>
    <w:rsid w:val="00AF4D17"/>
    <w:rsid w:val="00AF66ED"/>
    <w:rsid w:val="00AF6FA3"/>
    <w:rsid w:val="00AF709E"/>
    <w:rsid w:val="00B020F9"/>
    <w:rsid w:val="00B02E56"/>
    <w:rsid w:val="00B05AED"/>
    <w:rsid w:val="00B06E2E"/>
    <w:rsid w:val="00B07880"/>
    <w:rsid w:val="00B07F77"/>
    <w:rsid w:val="00B13102"/>
    <w:rsid w:val="00B1598D"/>
    <w:rsid w:val="00B1615A"/>
    <w:rsid w:val="00B17D46"/>
    <w:rsid w:val="00B20724"/>
    <w:rsid w:val="00B20E78"/>
    <w:rsid w:val="00B21594"/>
    <w:rsid w:val="00B22A0B"/>
    <w:rsid w:val="00B25ACB"/>
    <w:rsid w:val="00B26FF0"/>
    <w:rsid w:val="00B27035"/>
    <w:rsid w:val="00B31761"/>
    <w:rsid w:val="00B3267C"/>
    <w:rsid w:val="00B32B20"/>
    <w:rsid w:val="00B344B1"/>
    <w:rsid w:val="00B35D1B"/>
    <w:rsid w:val="00B361DB"/>
    <w:rsid w:val="00B36DF2"/>
    <w:rsid w:val="00B3749D"/>
    <w:rsid w:val="00B37EDE"/>
    <w:rsid w:val="00B41E87"/>
    <w:rsid w:val="00B41ED4"/>
    <w:rsid w:val="00B451D3"/>
    <w:rsid w:val="00B52BC6"/>
    <w:rsid w:val="00B5360F"/>
    <w:rsid w:val="00B5477C"/>
    <w:rsid w:val="00B60AD2"/>
    <w:rsid w:val="00B61CF5"/>
    <w:rsid w:val="00B6405E"/>
    <w:rsid w:val="00B65772"/>
    <w:rsid w:val="00B65812"/>
    <w:rsid w:val="00B65B74"/>
    <w:rsid w:val="00B67018"/>
    <w:rsid w:val="00B672A6"/>
    <w:rsid w:val="00B674F9"/>
    <w:rsid w:val="00B675E3"/>
    <w:rsid w:val="00B73A6E"/>
    <w:rsid w:val="00B74BB4"/>
    <w:rsid w:val="00B76756"/>
    <w:rsid w:val="00B8024D"/>
    <w:rsid w:val="00B8030C"/>
    <w:rsid w:val="00B80507"/>
    <w:rsid w:val="00B80CEA"/>
    <w:rsid w:val="00B83EDF"/>
    <w:rsid w:val="00B840B8"/>
    <w:rsid w:val="00B8410F"/>
    <w:rsid w:val="00B85C2E"/>
    <w:rsid w:val="00B905DD"/>
    <w:rsid w:val="00B92160"/>
    <w:rsid w:val="00B92E3D"/>
    <w:rsid w:val="00BA1A28"/>
    <w:rsid w:val="00BA350F"/>
    <w:rsid w:val="00BA4249"/>
    <w:rsid w:val="00BA571D"/>
    <w:rsid w:val="00BA5B18"/>
    <w:rsid w:val="00BA5F7C"/>
    <w:rsid w:val="00BB0F06"/>
    <w:rsid w:val="00BB1663"/>
    <w:rsid w:val="00BB2CFC"/>
    <w:rsid w:val="00BB3B72"/>
    <w:rsid w:val="00BB40C0"/>
    <w:rsid w:val="00BB60BF"/>
    <w:rsid w:val="00BB6597"/>
    <w:rsid w:val="00BB7686"/>
    <w:rsid w:val="00BC0CD7"/>
    <w:rsid w:val="00BC25AF"/>
    <w:rsid w:val="00BC27E8"/>
    <w:rsid w:val="00BD06B4"/>
    <w:rsid w:val="00BD0E6E"/>
    <w:rsid w:val="00BD3264"/>
    <w:rsid w:val="00BD375B"/>
    <w:rsid w:val="00BD4B55"/>
    <w:rsid w:val="00BD5ADB"/>
    <w:rsid w:val="00BD74B0"/>
    <w:rsid w:val="00BE2248"/>
    <w:rsid w:val="00BE36D2"/>
    <w:rsid w:val="00BE3E5D"/>
    <w:rsid w:val="00BE40E0"/>
    <w:rsid w:val="00BE446E"/>
    <w:rsid w:val="00BE79DD"/>
    <w:rsid w:val="00BF126A"/>
    <w:rsid w:val="00BF3A3B"/>
    <w:rsid w:val="00BF40AB"/>
    <w:rsid w:val="00BF44CF"/>
    <w:rsid w:val="00BF5899"/>
    <w:rsid w:val="00BF610A"/>
    <w:rsid w:val="00BF619A"/>
    <w:rsid w:val="00C011D8"/>
    <w:rsid w:val="00C05861"/>
    <w:rsid w:val="00C0612A"/>
    <w:rsid w:val="00C06259"/>
    <w:rsid w:val="00C10A68"/>
    <w:rsid w:val="00C11A3E"/>
    <w:rsid w:val="00C12880"/>
    <w:rsid w:val="00C13643"/>
    <w:rsid w:val="00C14513"/>
    <w:rsid w:val="00C14F43"/>
    <w:rsid w:val="00C1599E"/>
    <w:rsid w:val="00C1601A"/>
    <w:rsid w:val="00C22539"/>
    <w:rsid w:val="00C22BE1"/>
    <w:rsid w:val="00C24A5C"/>
    <w:rsid w:val="00C30ECF"/>
    <w:rsid w:val="00C31CB6"/>
    <w:rsid w:val="00C320BC"/>
    <w:rsid w:val="00C34B68"/>
    <w:rsid w:val="00C35C58"/>
    <w:rsid w:val="00C3712E"/>
    <w:rsid w:val="00C375BE"/>
    <w:rsid w:val="00C40D7A"/>
    <w:rsid w:val="00C4442C"/>
    <w:rsid w:val="00C448D9"/>
    <w:rsid w:val="00C44E5C"/>
    <w:rsid w:val="00C45E11"/>
    <w:rsid w:val="00C45E69"/>
    <w:rsid w:val="00C466F4"/>
    <w:rsid w:val="00C50F6D"/>
    <w:rsid w:val="00C518B0"/>
    <w:rsid w:val="00C53096"/>
    <w:rsid w:val="00C560F2"/>
    <w:rsid w:val="00C57420"/>
    <w:rsid w:val="00C576C8"/>
    <w:rsid w:val="00C5782F"/>
    <w:rsid w:val="00C61096"/>
    <w:rsid w:val="00C61FE4"/>
    <w:rsid w:val="00C620EE"/>
    <w:rsid w:val="00C621E9"/>
    <w:rsid w:val="00C6281A"/>
    <w:rsid w:val="00C628C3"/>
    <w:rsid w:val="00C63195"/>
    <w:rsid w:val="00C649BB"/>
    <w:rsid w:val="00C660D1"/>
    <w:rsid w:val="00C6737B"/>
    <w:rsid w:val="00C73337"/>
    <w:rsid w:val="00C735F1"/>
    <w:rsid w:val="00C7416D"/>
    <w:rsid w:val="00C744F0"/>
    <w:rsid w:val="00C758E1"/>
    <w:rsid w:val="00C80277"/>
    <w:rsid w:val="00C81131"/>
    <w:rsid w:val="00C82D36"/>
    <w:rsid w:val="00C848F2"/>
    <w:rsid w:val="00C84AB4"/>
    <w:rsid w:val="00C84D1E"/>
    <w:rsid w:val="00C85804"/>
    <w:rsid w:val="00C86BC3"/>
    <w:rsid w:val="00C86CA9"/>
    <w:rsid w:val="00C86CF8"/>
    <w:rsid w:val="00C924B3"/>
    <w:rsid w:val="00C92678"/>
    <w:rsid w:val="00C92A9C"/>
    <w:rsid w:val="00C92E7C"/>
    <w:rsid w:val="00C93EFB"/>
    <w:rsid w:val="00C94224"/>
    <w:rsid w:val="00C9576B"/>
    <w:rsid w:val="00C96096"/>
    <w:rsid w:val="00CA0192"/>
    <w:rsid w:val="00CA33A2"/>
    <w:rsid w:val="00CA387C"/>
    <w:rsid w:val="00CA6245"/>
    <w:rsid w:val="00CA6583"/>
    <w:rsid w:val="00CA7247"/>
    <w:rsid w:val="00CB2658"/>
    <w:rsid w:val="00CB4C95"/>
    <w:rsid w:val="00CC1950"/>
    <w:rsid w:val="00CC300D"/>
    <w:rsid w:val="00CC3A53"/>
    <w:rsid w:val="00CC5DEE"/>
    <w:rsid w:val="00CC5EEC"/>
    <w:rsid w:val="00CC7830"/>
    <w:rsid w:val="00CD0981"/>
    <w:rsid w:val="00CD0C73"/>
    <w:rsid w:val="00CD2440"/>
    <w:rsid w:val="00CD27C4"/>
    <w:rsid w:val="00CD31A7"/>
    <w:rsid w:val="00CD3322"/>
    <w:rsid w:val="00CD7AA9"/>
    <w:rsid w:val="00CE1FB5"/>
    <w:rsid w:val="00CE3F01"/>
    <w:rsid w:val="00CE78AE"/>
    <w:rsid w:val="00CF0856"/>
    <w:rsid w:val="00CF281A"/>
    <w:rsid w:val="00CF4622"/>
    <w:rsid w:val="00CF6461"/>
    <w:rsid w:val="00CF6509"/>
    <w:rsid w:val="00CF7D51"/>
    <w:rsid w:val="00D006EF"/>
    <w:rsid w:val="00D01B78"/>
    <w:rsid w:val="00D01BD2"/>
    <w:rsid w:val="00D01D3B"/>
    <w:rsid w:val="00D0212F"/>
    <w:rsid w:val="00D037D7"/>
    <w:rsid w:val="00D04476"/>
    <w:rsid w:val="00D04A7A"/>
    <w:rsid w:val="00D04A7B"/>
    <w:rsid w:val="00D058C6"/>
    <w:rsid w:val="00D06FFE"/>
    <w:rsid w:val="00D1024C"/>
    <w:rsid w:val="00D10B73"/>
    <w:rsid w:val="00D11968"/>
    <w:rsid w:val="00D13A75"/>
    <w:rsid w:val="00D15351"/>
    <w:rsid w:val="00D1619F"/>
    <w:rsid w:val="00D164EF"/>
    <w:rsid w:val="00D16A0E"/>
    <w:rsid w:val="00D17183"/>
    <w:rsid w:val="00D20245"/>
    <w:rsid w:val="00D20488"/>
    <w:rsid w:val="00D21816"/>
    <w:rsid w:val="00D23D4B"/>
    <w:rsid w:val="00D24AC2"/>
    <w:rsid w:val="00D2641F"/>
    <w:rsid w:val="00D2690C"/>
    <w:rsid w:val="00D31E2D"/>
    <w:rsid w:val="00D32E3A"/>
    <w:rsid w:val="00D36DC6"/>
    <w:rsid w:val="00D37D0A"/>
    <w:rsid w:val="00D40ADD"/>
    <w:rsid w:val="00D41C86"/>
    <w:rsid w:val="00D42FFE"/>
    <w:rsid w:val="00D44E23"/>
    <w:rsid w:val="00D46F6B"/>
    <w:rsid w:val="00D51BE2"/>
    <w:rsid w:val="00D51E66"/>
    <w:rsid w:val="00D56600"/>
    <w:rsid w:val="00D57640"/>
    <w:rsid w:val="00D57C99"/>
    <w:rsid w:val="00D61A59"/>
    <w:rsid w:val="00D62137"/>
    <w:rsid w:val="00D6468B"/>
    <w:rsid w:val="00D67BEF"/>
    <w:rsid w:val="00D67F87"/>
    <w:rsid w:val="00D74C04"/>
    <w:rsid w:val="00D76407"/>
    <w:rsid w:val="00D7748F"/>
    <w:rsid w:val="00D802D3"/>
    <w:rsid w:val="00D808CC"/>
    <w:rsid w:val="00D861ED"/>
    <w:rsid w:val="00D86FC6"/>
    <w:rsid w:val="00D9132B"/>
    <w:rsid w:val="00D923F4"/>
    <w:rsid w:val="00D9269B"/>
    <w:rsid w:val="00D951E9"/>
    <w:rsid w:val="00D955DE"/>
    <w:rsid w:val="00DA1BAE"/>
    <w:rsid w:val="00DA27A5"/>
    <w:rsid w:val="00DA4EBC"/>
    <w:rsid w:val="00DA58CD"/>
    <w:rsid w:val="00DA6673"/>
    <w:rsid w:val="00DA6846"/>
    <w:rsid w:val="00DA68AB"/>
    <w:rsid w:val="00DB0A21"/>
    <w:rsid w:val="00DB54DE"/>
    <w:rsid w:val="00DB7CE2"/>
    <w:rsid w:val="00DC0948"/>
    <w:rsid w:val="00DC1E32"/>
    <w:rsid w:val="00DC3454"/>
    <w:rsid w:val="00DC5339"/>
    <w:rsid w:val="00DD0D14"/>
    <w:rsid w:val="00DD11B0"/>
    <w:rsid w:val="00DD230D"/>
    <w:rsid w:val="00DD3B06"/>
    <w:rsid w:val="00DD46B7"/>
    <w:rsid w:val="00DD743C"/>
    <w:rsid w:val="00DE0D16"/>
    <w:rsid w:val="00DE1134"/>
    <w:rsid w:val="00DE1C38"/>
    <w:rsid w:val="00DE1F78"/>
    <w:rsid w:val="00DE2135"/>
    <w:rsid w:val="00DE3ED7"/>
    <w:rsid w:val="00DE62D8"/>
    <w:rsid w:val="00DE79CA"/>
    <w:rsid w:val="00DF156F"/>
    <w:rsid w:val="00E00A38"/>
    <w:rsid w:val="00E01BA0"/>
    <w:rsid w:val="00E01BE1"/>
    <w:rsid w:val="00E03610"/>
    <w:rsid w:val="00E05F51"/>
    <w:rsid w:val="00E1289D"/>
    <w:rsid w:val="00E138CA"/>
    <w:rsid w:val="00E15F4A"/>
    <w:rsid w:val="00E17559"/>
    <w:rsid w:val="00E200AE"/>
    <w:rsid w:val="00E24695"/>
    <w:rsid w:val="00E2609A"/>
    <w:rsid w:val="00E2657B"/>
    <w:rsid w:val="00E26B8E"/>
    <w:rsid w:val="00E27218"/>
    <w:rsid w:val="00E272D5"/>
    <w:rsid w:val="00E302AB"/>
    <w:rsid w:val="00E31200"/>
    <w:rsid w:val="00E315FD"/>
    <w:rsid w:val="00E35705"/>
    <w:rsid w:val="00E37498"/>
    <w:rsid w:val="00E41282"/>
    <w:rsid w:val="00E41803"/>
    <w:rsid w:val="00E426C7"/>
    <w:rsid w:val="00E43762"/>
    <w:rsid w:val="00E55497"/>
    <w:rsid w:val="00E567A1"/>
    <w:rsid w:val="00E6095B"/>
    <w:rsid w:val="00E61651"/>
    <w:rsid w:val="00E63519"/>
    <w:rsid w:val="00E64773"/>
    <w:rsid w:val="00E64988"/>
    <w:rsid w:val="00E67EAE"/>
    <w:rsid w:val="00E70C42"/>
    <w:rsid w:val="00E71741"/>
    <w:rsid w:val="00E7204E"/>
    <w:rsid w:val="00E72201"/>
    <w:rsid w:val="00E72E1F"/>
    <w:rsid w:val="00E75071"/>
    <w:rsid w:val="00E76DE0"/>
    <w:rsid w:val="00E814DD"/>
    <w:rsid w:val="00E81DDF"/>
    <w:rsid w:val="00E829C9"/>
    <w:rsid w:val="00E83784"/>
    <w:rsid w:val="00E84923"/>
    <w:rsid w:val="00E84A7B"/>
    <w:rsid w:val="00E851A8"/>
    <w:rsid w:val="00E91861"/>
    <w:rsid w:val="00E9423E"/>
    <w:rsid w:val="00E95791"/>
    <w:rsid w:val="00EA0335"/>
    <w:rsid w:val="00EA2475"/>
    <w:rsid w:val="00EA2FA5"/>
    <w:rsid w:val="00EA332C"/>
    <w:rsid w:val="00EA350E"/>
    <w:rsid w:val="00EA4085"/>
    <w:rsid w:val="00EA46C5"/>
    <w:rsid w:val="00EA5B3F"/>
    <w:rsid w:val="00EA6D36"/>
    <w:rsid w:val="00EA7A5C"/>
    <w:rsid w:val="00EA7BD6"/>
    <w:rsid w:val="00EB027E"/>
    <w:rsid w:val="00EB04DF"/>
    <w:rsid w:val="00EB5673"/>
    <w:rsid w:val="00EB6F06"/>
    <w:rsid w:val="00EC03F9"/>
    <w:rsid w:val="00EC13FE"/>
    <w:rsid w:val="00EC1E7C"/>
    <w:rsid w:val="00EC418C"/>
    <w:rsid w:val="00EC6351"/>
    <w:rsid w:val="00ED12CD"/>
    <w:rsid w:val="00ED18C6"/>
    <w:rsid w:val="00ED5AAF"/>
    <w:rsid w:val="00ED5FF2"/>
    <w:rsid w:val="00ED6000"/>
    <w:rsid w:val="00ED71EB"/>
    <w:rsid w:val="00EE1B5D"/>
    <w:rsid w:val="00EE294A"/>
    <w:rsid w:val="00EE2AAA"/>
    <w:rsid w:val="00EE44B4"/>
    <w:rsid w:val="00EE4A69"/>
    <w:rsid w:val="00EE4F4B"/>
    <w:rsid w:val="00EE6C61"/>
    <w:rsid w:val="00EE7A0C"/>
    <w:rsid w:val="00EF0191"/>
    <w:rsid w:val="00EF60F2"/>
    <w:rsid w:val="00EF73F4"/>
    <w:rsid w:val="00F01D86"/>
    <w:rsid w:val="00F0231C"/>
    <w:rsid w:val="00F04794"/>
    <w:rsid w:val="00F07A42"/>
    <w:rsid w:val="00F161D9"/>
    <w:rsid w:val="00F17335"/>
    <w:rsid w:val="00F17EC1"/>
    <w:rsid w:val="00F224B9"/>
    <w:rsid w:val="00F24307"/>
    <w:rsid w:val="00F2657B"/>
    <w:rsid w:val="00F27A7C"/>
    <w:rsid w:val="00F31498"/>
    <w:rsid w:val="00F31514"/>
    <w:rsid w:val="00F317B9"/>
    <w:rsid w:val="00F33A8C"/>
    <w:rsid w:val="00F34097"/>
    <w:rsid w:val="00F34B22"/>
    <w:rsid w:val="00F35150"/>
    <w:rsid w:val="00F3619A"/>
    <w:rsid w:val="00F362DA"/>
    <w:rsid w:val="00F37253"/>
    <w:rsid w:val="00F41E07"/>
    <w:rsid w:val="00F4202E"/>
    <w:rsid w:val="00F42D56"/>
    <w:rsid w:val="00F43D71"/>
    <w:rsid w:val="00F4611D"/>
    <w:rsid w:val="00F4629E"/>
    <w:rsid w:val="00F46966"/>
    <w:rsid w:val="00F46C16"/>
    <w:rsid w:val="00F47893"/>
    <w:rsid w:val="00F50E1C"/>
    <w:rsid w:val="00F52BC7"/>
    <w:rsid w:val="00F53D51"/>
    <w:rsid w:val="00F547CF"/>
    <w:rsid w:val="00F54C73"/>
    <w:rsid w:val="00F55275"/>
    <w:rsid w:val="00F56906"/>
    <w:rsid w:val="00F576B2"/>
    <w:rsid w:val="00F61A5D"/>
    <w:rsid w:val="00F64AE8"/>
    <w:rsid w:val="00F673F0"/>
    <w:rsid w:val="00F67FCD"/>
    <w:rsid w:val="00F7018E"/>
    <w:rsid w:val="00F70B42"/>
    <w:rsid w:val="00F715D4"/>
    <w:rsid w:val="00F71E94"/>
    <w:rsid w:val="00F73C76"/>
    <w:rsid w:val="00F7413B"/>
    <w:rsid w:val="00F755DD"/>
    <w:rsid w:val="00F75667"/>
    <w:rsid w:val="00F7645B"/>
    <w:rsid w:val="00F764F4"/>
    <w:rsid w:val="00F80351"/>
    <w:rsid w:val="00F83C8B"/>
    <w:rsid w:val="00F8456C"/>
    <w:rsid w:val="00F9060A"/>
    <w:rsid w:val="00F91699"/>
    <w:rsid w:val="00F91DE7"/>
    <w:rsid w:val="00F92575"/>
    <w:rsid w:val="00F92E95"/>
    <w:rsid w:val="00F935BF"/>
    <w:rsid w:val="00F93FEF"/>
    <w:rsid w:val="00F95521"/>
    <w:rsid w:val="00F97A93"/>
    <w:rsid w:val="00F97E7C"/>
    <w:rsid w:val="00FA0CE7"/>
    <w:rsid w:val="00FA12C4"/>
    <w:rsid w:val="00FA150C"/>
    <w:rsid w:val="00FA3118"/>
    <w:rsid w:val="00FA3664"/>
    <w:rsid w:val="00FA4043"/>
    <w:rsid w:val="00FA4D1A"/>
    <w:rsid w:val="00FA5AAB"/>
    <w:rsid w:val="00FA5CE8"/>
    <w:rsid w:val="00FA5D35"/>
    <w:rsid w:val="00FA6A42"/>
    <w:rsid w:val="00FB1998"/>
    <w:rsid w:val="00FB535D"/>
    <w:rsid w:val="00FB5BE8"/>
    <w:rsid w:val="00FB5DCB"/>
    <w:rsid w:val="00FB5FD4"/>
    <w:rsid w:val="00FB70FC"/>
    <w:rsid w:val="00FB7B03"/>
    <w:rsid w:val="00FC07F4"/>
    <w:rsid w:val="00FC2A74"/>
    <w:rsid w:val="00FC39C5"/>
    <w:rsid w:val="00FC5B4B"/>
    <w:rsid w:val="00FC5D72"/>
    <w:rsid w:val="00FD2898"/>
    <w:rsid w:val="00FD292E"/>
    <w:rsid w:val="00FD4C80"/>
    <w:rsid w:val="00FD5166"/>
    <w:rsid w:val="00FD64FA"/>
    <w:rsid w:val="00FD7220"/>
    <w:rsid w:val="00FD74AD"/>
    <w:rsid w:val="00FE0277"/>
    <w:rsid w:val="00FE1BF4"/>
    <w:rsid w:val="00FE5CCC"/>
    <w:rsid w:val="00FF13F4"/>
    <w:rsid w:val="00FF1BBB"/>
    <w:rsid w:val="00FF2D7F"/>
    <w:rsid w:val="00FF3641"/>
    <w:rsid w:val="00FF4EF4"/>
    <w:rsid w:val="00FF640B"/>
    <w:rsid w:val="00FF6FEF"/>
    <w:rsid w:val="00FF70D4"/>
    <w:rsid w:val="00FF787C"/>
    <w:rsid w:val="4CFA392E"/>
    <w:rsid w:val="66584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E16BE-CB93-44BC-B4B6-0822ECF9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character" w:customStyle="1" w:styleId="apple-converted-space">
    <w:name w:val="apple-converted-space"/>
    <w:basedOn w:val="a0"/>
    <w:rsid w:val="00C73337"/>
  </w:style>
  <w:style w:type="character" w:customStyle="1" w:styleId="BATitle858D7CFB-ED40-4347-BF05-701D383B685F">
    <w:name w:val="BA_Title{858D7CFB-ED40-4347-BF05-701D383B685F}"/>
    <w:link w:val="BATitle"/>
    <w:rsid w:val="002E08B6"/>
    <w:rPr>
      <w:sz w:val="44"/>
    </w:rPr>
  </w:style>
  <w:style w:type="paragraph" w:customStyle="1" w:styleId="BATitle">
    <w:name w:val="BA_Title"/>
    <w:basedOn w:val="a"/>
    <w:link w:val="BATitle858D7CFB-ED40-4347-BF05-701D383B685F"/>
    <w:rsid w:val="002E08B6"/>
    <w:pPr>
      <w:spacing w:before="720" w:after="360" w:line="480" w:lineRule="auto"/>
      <w:jc w:val="center"/>
    </w:pPr>
    <w:rPr>
      <w:kern w:val="0"/>
      <w:sz w:val="44"/>
      <w:szCs w:val="20"/>
    </w:rPr>
  </w:style>
  <w:style w:type="character" w:customStyle="1" w:styleId="label">
    <w:name w:val="label"/>
    <w:basedOn w:val="a0"/>
    <w:rsid w:val="002E08B6"/>
  </w:style>
  <w:style w:type="character" w:customStyle="1" w:styleId="databold">
    <w:name w:val="data_bold"/>
    <w:basedOn w:val="a0"/>
    <w:rsid w:val="002E0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86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002/chem.201203398/abstract" TargetMode="External"/><Relationship Id="rId3" Type="http://schemas.openxmlformats.org/officeDocument/2006/relationships/settings" Target="settings.xml"/><Relationship Id="rId7" Type="http://schemas.openxmlformats.org/officeDocument/2006/relationships/hyperlink" Target="http://pubs.rsc.org/en/content/articlelanding/2012/jm/c2jm33893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ubs.rsc.org/en/content/articlelanding/2012/nr/c2nr31765f" TargetMode="External"/><Relationship Id="rId4" Type="http://schemas.openxmlformats.org/officeDocument/2006/relationships/webSettings" Target="webSettings.xml"/><Relationship Id="rId9" Type="http://schemas.openxmlformats.org/officeDocument/2006/relationships/hyperlink" Target="http://apps.webofknowledge.com/full_record.do?product=UA&amp;search_mode=CitationReport&amp;qid=2&amp;SID=5EzaocoWDqVviJzHkO8&amp;page=2&amp;doc=1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729</Words>
  <Characters>4156</Characters>
  <Application>Microsoft Office Word</Application>
  <DocSecurity>0</DocSecurity>
  <Lines>34</Lines>
  <Paragraphs>9</Paragraphs>
  <ScaleCrop>false</ScaleCrop>
  <Company>微软公司</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HUAGONG</cp:lastModifiedBy>
  <cp:revision>2</cp:revision>
  <dcterms:created xsi:type="dcterms:W3CDTF">2018-07-12T09:38:00Z</dcterms:created>
  <dcterms:modified xsi:type="dcterms:W3CDTF">2018-07-12T09:38:00Z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