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3823B" w14:textId="77777777" w:rsidR="00516C15" w:rsidRPr="00516C15" w:rsidRDefault="00516C15" w:rsidP="00516C15">
      <w:pPr>
        <w:jc w:val="center"/>
        <w:rPr>
          <w:rFonts w:ascii="Times New Roman" w:eastAsia="方正小标宋简体" w:hAnsi="Times New Roman" w:cs="Times New Roman"/>
          <w:b/>
          <w:sz w:val="36"/>
          <w:szCs w:val="36"/>
        </w:rPr>
      </w:pPr>
      <w:r w:rsidRPr="00516C15">
        <w:rPr>
          <w:rFonts w:ascii="Times New Roman" w:eastAsia="方正小标宋简体" w:hAnsi="Times New Roman" w:cs="Times New Roman"/>
          <w:bCs/>
          <w:sz w:val="36"/>
          <w:szCs w:val="36"/>
        </w:rPr>
        <w:t>浙江省科学技术奖公示信息表</w:t>
      </w:r>
      <w:r w:rsidRPr="00516C15">
        <w:rPr>
          <w:rFonts w:ascii="Times New Roman" w:eastAsia="仿宋_GB2312" w:hAnsi="Times New Roman" w:cs="Times New Roman"/>
          <w:bCs/>
          <w:sz w:val="32"/>
          <w:szCs w:val="32"/>
        </w:rPr>
        <w:t>（单位提名）</w:t>
      </w:r>
    </w:p>
    <w:p w14:paraId="1957FB3C" w14:textId="77777777" w:rsidR="00516C15" w:rsidRPr="00516C15" w:rsidRDefault="00516C15" w:rsidP="00516C15">
      <w:pPr>
        <w:spacing w:line="440" w:lineRule="exact"/>
        <w:rPr>
          <w:rFonts w:ascii="Times New Roman" w:eastAsia="仿宋_GB2312" w:hAnsi="Times New Roman" w:cs="Times New Roman"/>
          <w:sz w:val="28"/>
          <w:szCs w:val="24"/>
        </w:rPr>
      </w:pPr>
      <w:r w:rsidRPr="00516C15">
        <w:rPr>
          <w:rFonts w:ascii="Times New Roman" w:eastAsia="仿宋_GB2312" w:hAnsi="Times New Roman" w:cs="Times New Roman"/>
          <w:sz w:val="28"/>
          <w:szCs w:val="24"/>
        </w:rPr>
        <w:t>提名奖项：科学技术进步奖</w:t>
      </w:r>
    </w:p>
    <w:tbl>
      <w:tblPr>
        <w:tblW w:w="850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6"/>
      </w:tblGrid>
      <w:tr w:rsidR="00F72764" w:rsidRPr="00516C15" w14:paraId="75E43F27" w14:textId="77777777" w:rsidTr="00EE35E9">
        <w:trPr>
          <w:trHeight w:val="647"/>
        </w:trPr>
        <w:tc>
          <w:tcPr>
            <w:tcW w:w="1730" w:type="dxa"/>
            <w:vAlign w:val="center"/>
          </w:tcPr>
          <w:p w14:paraId="5F4DF28E" w14:textId="77777777" w:rsidR="00F72764" w:rsidRPr="00516C15" w:rsidRDefault="00F72764" w:rsidP="00EE35E9">
            <w:pPr>
              <w:jc w:val="center"/>
              <w:rPr>
                <w:rFonts w:ascii="Times New Roman" w:eastAsia="仿宋_GB2312" w:hAnsi="Times New Roman" w:cs="Times New Roman"/>
                <w:bCs/>
                <w:sz w:val="28"/>
                <w:szCs w:val="24"/>
              </w:rPr>
            </w:pPr>
            <w:bookmarkStart w:id="0" w:name="_Hlk208677239"/>
            <w:r w:rsidRPr="00516C15">
              <w:rPr>
                <w:rFonts w:ascii="Times New Roman" w:eastAsia="仿宋_GB2312" w:hAnsi="Times New Roman" w:cs="Times New Roman"/>
                <w:sz w:val="28"/>
                <w:szCs w:val="24"/>
              </w:rPr>
              <w:t>成果名称</w:t>
            </w:r>
          </w:p>
        </w:tc>
        <w:tc>
          <w:tcPr>
            <w:tcW w:w="6776" w:type="dxa"/>
            <w:vAlign w:val="center"/>
          </w:tcPr>
          <w:p w14:paraId="4C5F0F8C" w14:textId="77777777" w:rsidR="00F72764" w:rsidRPr="009D7BEB" w:rsidRDefault="00F72764" w:rsidP="00EE35E9">
            <w:pPr>
              <w:spacing w:line="440" w:lineRule="exact"/>
              <w:jc w:val="center"/>
              <w:rPr>
                <w:rFonts w:ascii="Times New Roman" w:eastAsia="仿宋_GB2312" w:hAnsi="Times New Roman" w:cs="Times New Roman"/>
                <w:bCs/>
                <w:sz w:val="24"/>
                <w:szCs w:val="24"/>
              </w:rPr>
            </w:pPr>
            <w:proofErr w:type="gramStart"/>
            <w:r w:rsidRPr="009D7BEB">
              <w:rPr>
                <w:rFonts w:ascii="Times New Roman" w:eastAsia="仿宋_GB2312" w:hAnsi="Times New Roman" w:cs="Times New Roman" w:hint="eastAsia"/>
                <w:bCs/>
                <w:sz w:val="24"/>
                <w:szCs w:val="24"/>
              </w:rPr>
              <w:t>细雾法制备</w:t>
            </w:r>
            <w:proofErr w:type="gramEnd"/>
            <w:r w:rsidRPr="009D7BEB">
              <w:rPr>
                <w:rFonts w:ascii="Times New Roman" w:eastAsia="仿宋_GB2312" w:hAnsi="Times New Roman" w:cs="Times New Roman" w:hint="eastAsia"/>
                <w:bCs/>
                <w:sz w:val="24"/>
                <w:szCs w:val="24"/>
              </w:rPr>
              <w:t>纳米功能表面关键技术的创建与应用</w:t>
            </w:r>
          </w:p>
        </w:tc>
      </w:tr>
      <w:tr w:rsidR="00F72764" w:rsidRPr="00516C15" w14:paraId="0033C2FC" w14:textId="77777777" w:rsidTr="00EE35E9">
        <w:trPr>
          <w:trHeight w:val="561"/>
        </w:trPr>
        <w:tc>
          <w:tcPr>
            <w:tcW w:w="1730" w:type="dxa"/>
            <w:vAlign w:val="center"/>
          </w:tcPr>
          <w:p w14:paraId="5057BE71" w14:textId="77777777" w:rsidR="00F72764" w:rsidRPr="00516C15" w:rsidRDefault="00F72764" w:rsidP="00EE35E9">
            <w:pPr>
              <w:jc w:val="center"/>
              <w:rPr>
                <w:rFonts w:ascii="Times New Roman" w:eastAsia="仿宋_GB2312" w:hAnsi="Times New Roman" w:cs="Times New Roman"/>
                <w:bCs/>
                <w:sz w:val="28"/>
                <w:szCs w:val="24"/>
              </w:rPr>
            </w:pPr>
            <w:r w:rsidRPr="00516C15">
              <w:rPr>
                <w:rFonts w:ascii="Times New Roman" w:eastAsia="仿宋_GB2312" w:hAnsi="Times New Roman" w:cs="Times New Roman"/>
                <w:sz w:val="28"/>
                <w:szCs w:val="24"/>
              </w:rPr>
              <w:t>提名等级</w:t>
            </w:r>
          </w:p>
        </w:tc>
        <w:tc>
          <w:tcPr>
            <w:tcW w:w="6776" w:type="dxa"/>
            <w:vAlign w:val="center"/>
          </w:tcPr>
          <w:p w14:paraId="5131D7E1" w14:textId="5D88C465" w:rsidR="00F72764" w:rsidRPr="009D7BEB" w:rsidRDefault="00F72764" w:rsidP="00EE35E9">
            <w:pPr>
              <w:spacing w:line="440" w:lineRule="exact"/>
              <w:jc w:val="center"/>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一等奖</w:t>
            </w:r>
          </w:p>
        </w:tc>
      </w:tr>
      <w:tr w:rsidR="00F72764" w:rsidRPr="00516C15" w14:paraId="11773207" w14:textId="77777777" w:rsidTr="000F7B97">
        <w:trPr>
          <w:trHeight w:val="1044"/>
        </w:trPr>
        <w:tc>
          <w:tcPr>
            <w:tcW w:w="1730" w:type="dxa"/>
            <w:vAlign w:val="center"/>
          </w:tcPr>
          <w:p w14:paraId="5CCBF4C5" w14:textId="77777777" w:rsidR="00F72764" w:rsidRPr="009D7BEB" w:rsidRDefault="00F72764" w:rsidP="00EE35E9">
            <w:pPr>
              <w:spacing w:line="440" w:lineRule="exact"/>
              <w:jc w:val="center"/>
              <w:rPr>
                <w:rFonts w:ascii="Times New Roman" w:eastAsia="仿宋_GB2312" w:hAnsi="Times New Roman" w:cs="Times New Roman"/>
                <w:bCs/>
                <w:sz w:val="28"/>
                <w:szCs w:val="28"/>
              </w:rPr>
            </w:pPr>
            <w:r w:rsidRPr="009D7BEB">
              <w:rPr>
                <w:rFonts w:ascii="Times New Roman" w:eastAsia="仿宋_GB2312" w:hAnsi="Times New Roman" w:cs="Times New Roman"/>
                <w:bCs/>
                <w:sz w:val="28"/>
                <w:szCs w:val="28"/>
              </w:rPr>
              <w:t>提名书</w:t>
            </w:r>
          </w:p>
          <w:p w14:paraId="1779FE64" w14:textId="77777777" w:rsidR="00F72764" w:rsidRPr="00FB780A" w:rsidRDefault="00F72764" w:rsidP="00EE35E9">
            <w:pPr>
              <w:spacing w:line="440" w:lineRule="exact"/>
              <w:jc w:val="center"/>
              <w:rPr>
                <w:rFonts w:ascii="Times New Roman" w:eastAsia="仿宋_GB2312" w:hAnsi="Times New Roman" w:cs="Times New Roman"/>
                <w:bCs/>
                <w:sz w:val="24"/>
                <w:szCs w:val="24"/>
              </w:rPr>
            </w:pPr>
            <w:r w:rsidRPr="009D7BEB">
              <w:rPr>
                <w:rFonts w:ascii="Times New Roman" w:eastAsia="仿宋_GB2312" w:hAnsi="Times New Roman" w:cs="Times New Roman"/>
                <w:bCs/>
                <w:sz w:val="28"/>
                <w:szCs w:val="28"/>
              </w:rPr>
              <w:t>相关内容</w:t>
            </w:r>
          </w:p>
        </w:tc>
        <w:tc>
          <w:tcPr>
            <w:tcW w:w="6776" w:type="dxa"/>
            <w:vAlign w:val="center"/>
          </w:tcPr>
          <w:p w14:paraId="3E20F581" w14:textId="77777777" w:rsidR="00F72764" w:rsidRPr="00990301" w:rsidRDefault="00F72764" w:rsidP="00EE35E9">
            <w:pPr>
              <w:spacing w:line="440" w:lineRule="exact"/>
              <w:rPr>
                <w:rFonts w:ascii="Times New Roman" w:eastAsia="宋体" w:hAnsi="Times New Roman" w:cs="Times New Roman"/>
                <w:bCs/>
                <w:sz w:val="24"/>
                <w:szCs w:val="24"/>
              </w:rPr>
            </w:pPr>
            <w:r w:rsidRPr="00516C15">
              <w:rPr>
                <w:rFonts w:ascii="Times New Roman" w:eastAsia="仿宋_GB2312" w:hAnsi="Times New Roman" w:cs="Times New Roman"/>
                <w:bCs/>
                <w:sz w:val="24"/>
                <w:szCs w:val="24"/>
              </w:rPr>
              <w:t>提名书的主要知识产权和标准规范目录、代表性论文专著目录</w:t>
            </w:r>
            <w:r>
              <w:rPr>
                <w:rFonts w:ascii="Times New Roman" w:eastAsia="仿宋_GB2312" w:hAnsi="Times New Roman" w:cs="Times New Roman" w:hint="eastAsia"/>
                <w:bCs/>
                <w:sz w:val="24"/>
                <w:szCs w:val="24"/>
              </w:rPr>
              <w:t>（详见</w:t>
            </w:r>
            <w:r>
              <w:rPr>
                <w:rFonts w:ascii="Times New Roman" w:eastAsia="仿宋_GB2312" w:hAnsi="Times New Roman" w:cs="Times New Roman"/>
                <w:bCs/>
                <w:sz w:val="24"/>
                <w:szCs w:val="24"/>
              </w:rPr>
              <w:t>附件</w:t>
            </w:r>
            <w:r>
              <w:rPr>
                <w:rFonts w:ascii="Times New Roman" w:eastAsia="仿宋_GB2312" w:hAnsi="Times New Roman" w:cs="Times New Roman" w:hint="eastAsia"/>
                <w:bCs/>
                <w:sz w:val="24"/>
                <w:szCs w:val="24"/>
              </w:rPr>
              <w:t>）</w:t>
            </w:r>
          </w:p>
        </w:tc>
      </w:tr>
      <w:tr w:rsidR="00F72764" w:rsidRPr="000D5D14" w14:paraId="0E065C31" w14:textId="77777777" w:rsidTr="00EE35E9">
        <w:trPr>
          <w:trHeight w:val="5530"/>
        </w:trPr>
        <w:tc>
          <w:tcPr>
            <w:tcW w:w="1730" w:type="dxa"/>
            <w:tcBorders>
              <w:right w:val="single" w:sz="4" w:space="0" w:color="auto"/>
            </w:tcBorders>
            <w:vAlign w:val="center"/>
          </w:tcPr>
          <w:p w14:paraId="24C6FA0E" w14:textId="77777777" w:rsidR="00F72764" w:rsidRPr="00516C15" w:rsidRDefault="00F72764" w:rsidP="00EE35E9">
            <w:pPr>
              <w:spacing w:line="440" w:lineRule="exact"/>
              <w:jc w:val="center"/>
              <w:rPr>
                <w:rFonts w:ascii="Times New Roman" w:eastAsia="仿宋_GB2312" w:hAnsi="Times New Roman" w:cs="Times New Roman"/>
                <w:bCs/>
                <w:sz w:val="28"/>
                <w:szCs w:val="24"/>
              </w:rPr>
            </w:pPr>
            <w:r w:rsidRPr="00516C15">
              <w:rPr>
                <w:rFonts w:ascii="Times New Roman" w:eastAsia="仿宋_GB2312" w:hAnsi="Times New Roman" w:cs="Times New Roman"/>
                <w:bCs/>
                <w:sz w:val="28"/>
                <w:szCs w:val="24"/>
              </w:rPr>
              <w:t>主要完成人</w:t>
            </w:r>
          </w:p>
        </w:tc>
        <w:tc>
          <w:tcPr>
            <w:tcW w:w="6776" w:type="dxa"/>
            <w:tcBorders>
              <w:left w:val="single" w:sz="4" w:space="0" w:color="auto"/>
            </w:tcBorders>
            <w:vAlign w:val="center"/>
          </w:tcPr>
          <w:p w14:paraId="0073B7D1"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刘向东</w:t>
            </w:r>
            <w:r>
              <w:rPr>
                <w:rFonts w:ascii="Times New Roman" w:eastAsia="仿宋_GB2312" w:hAnsi="Times New Roman" w:cs="Times New Roman" w:hint="eastAsia"/>
                <w:bCs/>
                <w:sz w:val="24"/>
                <w:szCs w:val="24"/>
              </w:rPr>
              <w:t>，</w:t>
            </w:r>
            <w:r w:rsidRPr="009D7BEB">
              <w:rPr>
                <w:rFonts w:ascii="Times New Roman" w:eastAsia="仿宋_GB2312" w:hAnsi="Times New Roman" w:cs="Times New Roman"/>
                <w:bCs/>
                <w:sz w:val="24"/>
                <w:szCs w:val="24"/>
              </w:rPr>
              <w:t>排名</w:t>
            </w:r>
            <w:r w:rsidRPr="009D7BEB">
              <w:rPr>
                <w:rFonts w:ascii="Times New Roman" w:eastAsia="仿宋_GB2312" w:hAnsi="Times New Roman" w:cs="Times New Roman"/>
                <w:bCs/>
                <w:sz w:val="24"/>
                <w:szCs w:val="24"/>
              </w:rPr>
              <w:t>1</w:t>
            </w:r>
            <w:r w:rsidRPr="009D7BEB">
              <w:rPr>
                <w:rFonts w:ascii="Times New Roman" w:eastAsia="仿宋_GB2312" w:hAnsi="Times New Roman" w:cs="Times New Roman"/>
                <w:bCs/>
                <w:sz w:val="24"/>
                <w:szCs w:val="24"/>
              </w:rPr>
              <w:t>，</w:t>
            </w:r>
            <w:r w:rsidRPr="009D7BEB">
              <w:rPr>
                <w:rFonts w:ascii="Times New Roman" w:eastAsia="仿宋_GB2312" w:hAnsi="Times New Roman" w:cs="Times New Roman" w:hint="eastAsia"/>
                <w:bCs/>
                <w:sz w:val="24"/>
                <w:szCs w:val="24"/>
              </w:rPr>
              <w:t>教授</w:t>
            </w:r>
            <w:r w:rsidRPr="009D7BEB">
              <w:rPr>
                <w:rFonts w:ascii="Times New Roman" w:eastAsia="仿宋_GB2312" w:hAnsi="Times New Roman" w:cs="Times New Roman"/>
                <w:bCs/>
                <w:sz w:val="24"/>
                <w:szCs w:val="24"/>
              </w:rPr>
              <w:t>，</w:t>
            </w:r>
            <w:r w:rsidRPr="009D7BEB">
              <w:rPr>
                <w:rFonts w:ascii="Times New Roman" w:eastAsia="仿宋_GB2312" w:hAnsi="Times New Roman" w:cs="Times New Roman" w:hint="eastAsia"/>
                <w:bCs/>
                <w:sz w:val="24"/>
                <w:szCs w:val="24"/>
              </w:rPr>
              <w:t>浙江理工大学</w:t>
            </w:r>
            <w:r>
              <w:rPr>
                <w:rFonts w:ascii="Times New Roman" w:eastAsia="仿宋_GB2312" w:hAnsi="Times New Roman" w:cs="Times New Roman" w:hint="eastAsia"/>
                <w:bCs/>
                <w:sz w:val="24"/>
                <w:szCs w:val="24"/>
              </w:rPr>
              <w:t>；</w:t>
            </w:r>
          </w:p>
          <w:p w14:paraId="725F8066"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屈洁昊</w:t>
            </w:r>
            <w:r>
              <w:rPr>
                <w:rFonts w:ascii="Times New Roman" w:eastAsia="仿宋_GB2312" w:hAnsi="Times New Roman" w:cs="Times New Roman" w:hint="eastAsia"/>
                <w:bCs/>
                <w:sz w:val="24"/>
                <w:szCs w:val="24"/>
              </w:rPr>
              <w:t>，</w:t>
            </w:r>
            <w:r w:rsidRPr="009D7BEB">
              <w:rPr>
                <w:rFonts w:ascii="Times New Roman" w:eastAsia="仿宋_GB2312" w:hAnsi="Times New Roman" w:cs="Times New Roman"/>
                <w:bCs/>
                <w:sz w:val="24"/>
                <w:szCs w:val="24"/>
              </w:rPr>
              <w:t>排名</w:t>
            </w:r>
            <w:r w:rsidRPr="009D7BEB">
              <w:rPr>
                <w:rFonts w:ascii="Times New Roman" w:eastAsia="仿宋_GB2312" w:hAnsi="Times New Roman" w:cs="Times New Roman"/>
                <w:bCs/>
                <w:sz w:val="24"/>
                <w:szCs w:val="24"/>
              </w:rPr>
              <w:t>2</w:t>
            </w:r>
            <w:r w:rsidRPr="009D7BEB">
              <w:rPr>
                <w:rFonts w:ascii="Times New Roman" w:eastAsia="仿宋_GB2312" w:hAnsi="Times New Roman" w:cs="Times New Roman"/>
                <w:bCs/>
                <w:sz w:val="24"/>
                <w:szCs w:val="24"/>
              </w:rPr>
              <w:t>，</w:t>
            </w:r>
            <w:r w:rsidRPr="009D7BEB">
              <w:rPr>
                <w:rFonts w:ascii="Times New Roman" w:eastAsia="仿宋_GB2312" w:hAnsi="Times New Roman" w:cs="Times New Roman" w:hint="eastAsia"/>
                <w:bCs/>
                <w:sz w:val="24"/>
                <w:szCs w:val="24"/>
              </w:rPr>
              <w:t>高级工程师</w:t>
            </w:r>
            <w:r w:rsidRPr="009D7BEB">
              <w:rPr>
                <w:rFonts w:ascii="Times New Roman" w:eastAsia="仿宋_GB2312" w:hAnsi="Times New Roman" w:cs="Times New Roman"/>
                <w:bCs/>
                <w:sz w:val="24"/>
                <w:szCs w:val="24"/>
              </w:rPr>
              <w:t>，</w:t>
            </w:r>
            <w:r w:rsidRPr="009D7BEB">
              <w:rPr>
                <w:rFonts w:ascii="Times New Roman" w:eastAsia="仿宋_GB2312" w:hAnsi="Times New Roman" w:cs="Times New Roman" w:hint="eastAsia"/>
                <w:bCs/>
                <w:sz w:val="24"/>
                <w:szCs w:val="24"/>
              </w:rPr>
              <w:t>浙江华帅特新材料科技有限公司</w:t>
            </w:r>
            <w:r w:rsidRPr="009D7BEB">
              <w:rPr>
                <w:rFonts w:ascii="Times New Roman" w:eastAsia="仿宋_GB2312" w:hAnsi="Times New Roman" w:cs="Times New Roman"/>
                <w:bCs/>
                <w:sz w:val="24"/>
                <w:szCs w:val="24"/>
              </w:rPr>
              <w:t>；</w:t>
            </w:r>
          </w:p>
          <w:p w14:paraId="54CDC117"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付飞亚</w:t>
            </w:r>
            <w:r>
              <w:rPr>
                <w:rFonts w:ascii="Times New Roman" w:eastAsia="仿宋_GB2312" w:hAnsi="Times New Roman" w:cs="Times New Roman" w:hint="eastAsia"/>
                <w:bCs/>
                <w:sz w:val="24"/>
                <w:szCs w:val="24"/>
              </w:rPr>
              <w:t>，</w:t>
            </w:r>
            <w:r w:rsidRPr="009D7BEB">
              <w:rPr>
                <w:rFonts w:ascii="Times New Roman" w:eastAsia="仿宋_GB2312" w:hAnsi="Times New Roman" w:cs="Times New Roman"/>
                <w:bCs/>
                <w:sz w:val="24"/>
                <w:szCs w:val="24"/>
              </w:rPr>
              <w:t>排名</w:t>
            </w:r>
            <w:r w:rsidRPr="009D7BEB">
              <w:rPr>
                <w:rFonts w:ascii="Times New Roman" w:eastAsia="仿宋_GB2312" w:hAnsi="Times New Roman" w:cs="Times New Roman"/>
                <w:bCs/>
                <w:sz w:val="24"/>
                <w:szCs w:val="24"/>
              </w:rPr>
              <w:t>3</w:t>
            </w:r>
            <w:r w:rsidRPr="009D7BEB">
              <w:rPr>
                <w:rFonts w:ascii="Times New Roman" w:eastAsia="仿宋_GB2312" w:hAnsi="Times New Roman" w:cs="Times New Roman"/>
                <w:bCs/>
                <w:sz w:val="24"/>
                <w:szCs w:val="24"/>
              </w:rPr>
              <w:t>，</w:t>
            </w:r>
            <w:r w:rsidRPr="009D7BEB">
              <w:rPr>
                <w:rFonts w:ascii="Times New Roman" w:eastAsia="仿宋_GB2312" w:hAnsi="Times New Roman" w:cs="Times New Roman" w:hint="eastAsia"/>
                <w:bCs/>
                <w:sz w:val="24"/>
                <w:szCs w:val="24"/>
              </w:rPr>
              <w:t>副教授</w:t>
            </w:r>
            <w:r w:rsidRPr="009D7BEB">
              <w:rPr>
                <w:rFonts w:ascii="Times New Roman" w:eastAsia="仿宋_GB2312" w:hAnsi="Times New Roman" w:cs="Times New Roman"/>
                <w:bCs/>
                <w:sz w:val="24"/>
                <w:szCs w:val="24"/>
              </w:rPr>
              <w:t>，</w:t>
            </w:r>
            <w:r w:rsidRPr="009D7BEB">
              <w:rPr>
                <w:rFonts w:ascii="Times New Roman" w:eastAsia="仿宋_GB2312" w:hAnsi="Times New Roman" w:cs="Times New Roman" w:hint="eastAsia"/>
                <w:bCs/>
                <w:sz w:val="24"/>
                <w:szCs w:val="24"/>
              </w:rPr>
              <w:t>浙江理工大学</w:t>
            </w:r>
            <w:r w:rsidR="001376B5">
              <w:rPr>
                <w:rFonts w:ascii="Times New Roman" w:eastAsia="仿宋_GB2312" w:hAnsi="Times New Roman" w:cs="Times New Roman" w:hint="eastAsia"/>
                <w:bCs/>
                <w:sz w:val="24"/>
                <w:szCs w:val="24"/>
              </w:rPr>
              <w:t>；</w:t>
            </w:r>
          </w:p>
          <w:p w14:paraId="74757448" w14:textId="77777777" w:rsidR="00F72764" w:rsidRPr="009D7BEB" w:rsidRDefault="00F72764" w:rsidP="00EE35E9">
            <w:pPr>
              <w:spacing w:line="440" w:lineRule="exact"/>
              <w:rPr>
                <w:rFonts w:ascii="Times New Roman" w:eastAsia="仿宋_GB2312" w:hAnsi="Times New Roman" w:cs="Times New Roman"/>
                <w:bCs/>
                <w:sz w:val="24"/>
                <w:szCs w:val="24"/>
              </w:rPr>
            </w:pPr>
            <w:proofErr w:type="gramStart"/>
            <w:r w:rsidRPr="009D7BEB">
              <w:rPr>
                <w:rFonts w:ascii="Times New Roman" w:eastAsia="仿宋_GB2312" w:hAnsi="Times New Roman" w:cs="Times New Roman" w:hint="eastAsia"/>
                <w:bCs/>
                <w:sz w:val="24"/>
                <w:szCs w:val="24"/>
              </w:rPr>
              <w:t>董庆奇</w:t>
            </w:r>
            <w:proofErr w:type="gramEnd"/>
            <w:r>
              <w:rPr>
                <w:rFonts w:ascii="Times New Roman" w:eastAsia="仿宋_GB2312" w:hAnsi="Times New Roman" w:cs="Times New Roman" w:hint="eastAsia"/>
                <w:bCs/>
                <w:sz w:val="24"/>
                <w:szCs w:val="24"/>
              </w:rPr>
              <w:t>，</w:t>
            </w:r>
            <w:r w:rsidRPr="009D7BEB">
              <w:rPr>
                <w:rFonts w:ascii="Times New Roman" w:eastAsia="仿宋_GB2312" w:hAnsi="Times New Roman" w:cs="Times New Roman"/>
                <w:bCs/>
                <w:sz w:val="24"/>
                <w:szCs w:val="24"/>
              </w:rPr>
              <w:t>排名</w:t>
            </w:r>
            <w:r w:rsidRPr="009D7BEB">
              <w:rPr>
                <w:rFonts w:ascii="Times New Roman" w:eastAsia="仿宋_GB2312" w:hAnsi="Times New Roman" w:cs="Times New Roman" w:hint="eastAsia"/>
                <w:bCs/>
                <w:sz w:val="24"/>
                <w:szCs w:val="24"/>
              </w:rPr>
              <w:t>4</w:t>
            </w:r>
            <w:r w:rsidRPr="009D7BEB">
              <w:rPr>
                <w:rFonts w:ascii="Times New Roman" w:eastAsia="仿宋_GB2312" w:hAnsi="Times New Roman" w:cs="Times New Roman" w:hint="eastAsia"/>
                <w:bCs/>
                <w:sz w:val="24"/>
                <w:szCs w:val="24"/>
              </w:rPr>
              <w:t>，高级工程师，浙江恒逸高新材料有限公司</w:t>
            </w:r>
            <w:r w:rsidRPr="009D7BEB">
              <w:rPr>
                <w:rFonts w:ascii="Times New Roman" w:eastAsia="仿宋_GB2312" w:hAnsi="Times New Roman" w:cs="Times New Roman"/>
                <w:bCs/>
                <w:sz w:val="24"/>
                <w:szCs w:val="24"/>
              </w:rPr>
              <w:t>；</w:t>
            </w:r>
          </w:p>
          <w:p w14:paraId="58FAE1B2"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丁武杰</w:t>
            </w:r>
            <w:r>
              <w:rPr>
                <w:rFonts w:ascii="Times New Roman" w:eastAsia="仿宋_GB2312" w:hAnsi="Times New Roman" w:cs="Times New Roman" w:hint="eastAsia"/>
                <w:bCs/>
                <w:sz w:val="24"/>
                <w:szCs w:val="24"/>
              </w:rPr>
              <w:t>，</w:t>
            </w:r>
            <w:r w:rsidRPr="009D7BEB">
              <w:rPr>
                <w:rFonts w:ascii="Times New Roman" w:eastAsia="仿宋_GB2312" w:hAnsi="Times New Roman" w:cs="Times New Roman"/>
                <w:bCs/>
                <w:sz w:val="24"/>
                <w:szCs w:val="24"/>
              </w:rPr>
              <w:t>排名</w:t>
            </w:r>
            <w:r w:rsidRPr="009D7BEB">
              <w:rPr>
                <w:rFonts w:ascii="Times New Roman" w:eastAsia="仿宋_GB2312" w:hAnsi="Times New Roman" w:cs="Times New Roman" w:hint="eastAsia"/>
                <w:bCs/>
                <w:sz w:val="24"/>
                <w:szCs w:val="24"/>
              </w:rPr>
              <w:t>5</w:t>
            </w:r>
            <w:r w:rsidRPr="009D7BEB">
              <w:rPr>
                <w:rFonts w:ascii="Times New Roman" w:eastAsia="仿宋_GB2312" w:hAnsi="Times New Roman" w:cs="Times New Roman" w:hint="eastAsia"/>
                <w:bCs/>
                <w:sz w:val="24"/>
                <w:szCs w:val="24"/>
              </w:rPr>
              <w:t>，工程师，卓尚服饰（杭州）有限公司</w:t>
            </w:r>
            <w:r w:rsidRPr="009D7BEB">
              <w:rPr>
                <w:rFonts w:ascii="Times New Roman" w:eastAsia="仿宋_GB2312" w:hAnsi="Times New Roman" w:cs="Times New Roman"/>
                <w:bCs/>
                <w:sz w:val="24"/>
                <w:szCs w:val="24"/>
              </w:rPr>
              <w:t>；</w:t>
            </w:r>
          </w:p>
          <w:p w14:paraId="2BB1471A"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蒋秦峰</w:t>
            </w:r>
            <w:r>
              <w:rPr>
                <w:rFonts w:ascii="Times New Roman" w:eastAsia="仿宋_GB2312" w:hAnsi="Times New Roman" w:cs="Times New Roman" w:hint="eastAsia"/>
                <w:bCs/>
                <w:sz w:val="24"/>
                <w:szCs w:val="24"/>
              </w:rPr>
              <w:t>，</w:t>
            </w:r>
            <w:r w:rsidRPr="009D7BEB">
              <w:rPr>
                <w:rFonts w:ascii="Times New Roman" w:eastAsia="仿宋_GB2312" w:hAnsi="Times New Roman" w:cs="Times New Roman"/>
                <w:bCs/>
                <w:sz w:val="24"/>
                <w:szCs w:val="24"/>
              </w:rPr>
              <w:t>排名</w:t>
            </w:r>
            <w:r w:rsidRPr="009D7BEB">
              <w:rPr>
                <w:rFonts w:ascii="Times New Roman" w:eastAsia="仿宋_GB2312" w:hAnsi="Times New Roman" w:cs="Times New Roman" w:hint="eastAsia"/>
                <w:bCs/>
                <w:sz w:val="24"/>
                <w:szCs w:val="24"/>
              </w:rPr>
              <w:t>6</w:t>
            </w:r>
            <w:r w:rsidRPr="009D7BEB">
              <w:rPr>
                <w:rFonts w:ascii="Times New Roman" w:eastAsia="仿宋_GB2312" w:hAnsi="Times New Roman" w:cs="Times New Roman" w:hint="eastAsia"/>
                <w:bCs/>
                <w:sz w:val="24"/>
                <w:szCs w:val="24"/>
              </w:rPr>
              <w:t>，高级工程师，浙江华生科技股份有限公司</w:t>
            </w:r>
            <w:r w:rsidRPr="009D7BEB">
              <w:rPr>
                <w:rFonts w:ascii="Times New Roman" w:eastAsia="仿宋_GB2312" w:hAnsi="Times New Roman" w:cs="Times New Roman"/>
                <w:bCs/>
                <w:sz w:val="24"/>
                <w:szCs w:val="24"/>
              </w:rPr>
              <w:t>；</w:t>
            </w:r>
          </w:p>
          <w:p w14:paraId="4B017754"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邓年明</w:t>
            </w:r>
            <w:r>
              <w:rPr>
                <w:rFonts w:ascii="Times New Roman" w:eastAsia="仿宋_GB2312" w:hAnsi="Times New Roman" w:cs="Times New Roman" w:hint="eastAsia"/>
                <w:bCs/>
                <w:sz w:val="24"/>
                <w:szCs w:val="24"/>
              </w:rPr>
              <w:t>，</w:t>
            </w:r>
            <w:r w:rsidRPr="009D7BEB">
              <w:rPr>
                <w:rFonts w:ascii="Times New Roman" w:eastAsia="仿宋_GB2312" w:hAnsi="Times New Roman" w:cs="Times New Roman"/>
                <w:bCs/>
                <w:sz w:val="24"/>
                <w:szCs w:val="24"/>
              </w:rPr>
              <w:t>排名</w:t>
            </w:r>
            <w:r w:rsidRPr="009D7BEB">
              <w:rPr>
                <w:rFonts w:ascii="Times New Roman" w:eastAsia="仿宋_GB2312" w:hAnsi="Times New Roman" w:cs="Times New Roman" w:hint="eastAsia"/>
                <w:bCs/>
                <w:sz w:val="24"/>
                <w:szCs w:val="24"/>
              </w:rPr>
              <w:t>7</w:t>
            </w:r>
            <w:r w:rsidRPr="009D7BEB">
              <w:rPr>
                <w:rFonts w:ascii="Times New Roman" w:eastAsia="仿宋_GB2312" w:hAnsi="Times New Roman" w:cs="Times New Roman" w:hint="eastAsia"/>
                <w:bCs/>
                <w:sz w:val="24"/>
                <w:szCs w:val="24"/>
              </w:rPr>
              <w:t>，高级工程师，浙江恒逸高新材料有限公司</w:t>
            </w:r>
            <w:r w:rsidRPr="009D7BEB">
              <w:rPr>
                <w:rFonts w:ascii="Times New Roman" w:eastAsia="仿宋_GB2312" w:hAnsi="Times New Roman" w:cs="Times New Roman"/>
                <w:bCs/>
                <w:sz w:val="24"/>
                <w:szCs w:val="24"/>
              </w:rPr>
              <w:t>；</w:t>
            </w:r>
          </w:p>
          <w:p w14:paraId="124BA4EA"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杜</w:t>
            </w:r>
            <w:r w:rsidRPr="009D7BEB">
              <w:rPr>
                <w:rFonts w:ascii="Times New Roman" w:eastAsia="仿宋_GB2312" w:hAnsi="Times New Roman" w:cs="Times New Roman" w:hint="eastAsia"/>
                <w:bCs/>
                <w:sz w:val="24"/>
                <w:szCs w:val="24"/>
              </w:rPr>
              <w:t xml:space="preserve">  </w:t>
            </w:r>
            <w:proofErr w:type="gramStart"/>
            <w:r w:rsidRPr="009D7BEB">
              <w:rPr>
                <w:rFonts w:ascii="Times New Roman" w:eastAsia="仿宋_GB2312" w:hAnsi="Times New Roman" w:cs="Times New Roman" w:hint="eastAsia"/>
                <w:bCs/>
                <w:sz w:val="24"/>
                <w:szCs w:val="24"/>
              </w:rPr>
              <w:t>磊</w:t>
            </w:r>
            <w:proofErr w:type="gramEnd"/>
            <w:r>
              <w:rPr>
                <w:rFonts w:ascii="Times New Roman" w:eastAsia="仿宋_GB2312" w:hAnsi="Times New Roman" w:cs="Times New Roman" w:hint="eastAsia"/>
                <w:bCs/>
                <w:sz w:val="24"/>
                <w:szCs w:val="24"/>
              </w:rPr>
              <w:t>，</w:t>
            </w:r>
            <w:r w:rsidRPr="009D7BEB">
              <w:rPr>
                <w:rFonts w:ascii="Times New Roman" w:eastAsia="仿宋_GB2312" w:hAnsi="Times New Roman" w:cs="Times New Roman"/>
                <w:bCs/>
                <w:sz w:val="24"/>
                <w:szCs w:val="24"/>
              </w:rPr>
              <w:t>排名</w:t>
            </w:r>
            <w:r w:rsidRPr="009D7BEB">
              <w:rPr>
                <w:rFonts w:ascii="Times New Roman" w:eastAsia="仿宋_GB2312" w:hAnsi="Times New Roman" w:cs="Times New Roman" w:hint="eastAsia"/>
                <w:bCs/>
                <w:sz w:val="24"/>
                <w:szCs w:val="24"/>
              </w:rPr>
              <w:t>8</w:t>
            </w:r>
            <w:r w:rsidRPr="009D7BEB">
              <w:rPr>
                <w:rFonts w:ascii="Times New Roman" w:eastAsia="仿宋_GB2312" w:hAnsi="Times New Roman" w:cs="Times New Roman" w:hint="eastAsia"/>
                <w:bCs/>
                <w:sz w:val="24"/>
                <w:szCs w:val="24"/>
              </w:rPr>
              <w:t>，副教授，浙江理工大学</w:t>
            </w:r>
            <w:r w:rsidRPr="009D7BEB">
              <w:rPr>
                <w:rFonts w:ascii="Times New Roman" w:eastAsia="仿宋_GB2312" w:hAnsi="Times New Roman" w:cs="Times New Roman"/>
                <w:bCs/>
                <w:sz w:val="24"/>
                <w:szCs w:val="24"/>
              </w:rPr>
              <w:t>；</w:t>
            </w:r>
          </w:p>
          <w:p w14:paraId="7B025ED9"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向双飞</w:t>
            </w:r>
            <w:r>
              <w:rPr>
                <w:rFonts w:ascii="Times New Roman" w:eastAsia="仿宋_GB2312" w:hAnsi="Times New Roman" w:cs="Times New Roman" w:hint="eastAsia"/>
                <w:bCs/>
                <w:sz w:val="24"/>
                <w:szCs w:val="24"/>
              </w:rPr>
              <w:t>，</w:t>
            </w:r>
            <w:r w:rsidRPr="009D7BEB">
              <w:rPr>
                <w:rFonts w:ascii="Times New Roman" w:eastAsia="仿宋_GB2312" w:hAnsi="Times New Roman" w:cs="Times New Roman"/>
                <w:bCs/>
                <w:sz w:val="24"/>
                <w:szCs w:val="24"/>
              </w:rPr>
              <w:t>排名</w:t>
            </w:r>
            <w:r w:rsidRPr="009D7BEB">
              <w:rPr>
                <w:rFonts w:ascii="Times New Roman" w:eastAsia="仿宋_GB2312" w:hAnsi="Times New Roman" w:cs="Times New Roman" w:hint="eastAsia"/>
                <w:bCs/>
                <w:sz w:val="24"/>
                <w:szCs w:val="24"/>
              </w:rPr>
              <w:t>9</w:t>
            </w:r>
            <w:r w:rsidRPr="009D7BEB">
              <w:rPr>
                <w:rFonts w:ascii="Times New Roman" w:eastAsia="仿宋_GB2312" w:hAnsi="Times New Roman" w:cs="Times New Roman" w:hint="eastAsia"/>
                <w:bCs/>
                <w:sz w:val="24"/>
                <w:szCs w:val="24"/>
              </w:rPr>
              <w:t>，讲师，浙江理工大学</w:t>
            </w:r>
            <w:r w:rsidRPr="009D7BEB">
              <w:rPr>
                <w:rFonts w:ascii="Times New Roman" w:eastAsia="仿宋_GB2312" w:hAnsi="Times New Roman" w:cs="Times New Roman"/>
                <w:bCs/>
                <w:sz w:val="24"/>
                <w:szCs w:val="24"/>
              </w:rPr>
              <w:t>；</w:t>
            </w:r>
          </w:p>
          <w:p w14:paraId="24FDB3BA"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许青波</w:t>
            </w:r>
            <w:r>
              <w:rPr>
                <w:rFonts w:ascii="Times New Roman" w:eastAsia="仿宋_GB2312" w:hAnsi="Times New Roman" w:cs="Times New Roman" w:hint="eastAsia"/>
                <w:bCs/>
                <w:sz w:val="24"/>
                <w:szCs w:val="24"/>
              </w:rPr>
              <w:t>，</w:t>
            </w:r>
            <w:r w:rsidRPr="009D7BEB">
              <w:rPr>
                <w:rFonts w:ascii="Times New Roman" w:eastAsia="仿宋_GB2312" w:hAnsi="Times New Roman" w:cs="Times New Roman"/>
                <w:bCs/>
                <w:sz w:val="24"/>
                <w:szCs w:val="24"/>
              </w:rPr>
              <w:t>排名</w:t>
            </w:r>
            <w:r w:rsidRPr="009D7BEB">
              <w:rPr>
                <w:rFonts w:ascii="Times New Roman" w:eastAsia="仿宋_GB2312" w:hAnsi="Times New Roman" w:cs="Times New Roman" w:hint="eastAsia"/>
                <w:bCs/>
                <w:sz w:val="24"/>
                <w:szCs w:val="24"/>
              </w:rPr>
              <w:t>10</w:t>
            </w:r>
            <w:r w:rsidRPr="009D7BEB">
              <w:rPr>
                <w:rFonts w:ascii="Times New Roman" w:eastAsia="仿宋_GB2312" w:hAnsi="Times New Roman" w:cs="Times New Roman" w:hint="eastAsia"/>
                <w:bCs/>
                <w:sz w:val="24"/>
                <w:szCs w:val="24"/>
              </w:rPr>
              <w:t>，讲师，安徽工程大学</w:t>
            </w:r>
            <w:r w:rsidRPr="009D7BEB">
              <w:rPr>
                <w:rFonts w:ascii="Times New Roman" w:eastAsia="仿宋_GB2312" w:hAnsi="Times New Roman" w:cs="Times New Roman"/>
                <w:bCs/>
                <w:sz w:val="24"/>
                <w:szCs w:val="24"/>
              </w:rPr>
              <w:t>；</w:t>
            </w:r>
          </w:p>
          <w:p w14:paraId="33E4BB04" w14:textId="0185836D" w:rsidR="00F72764"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郑</w:t>
            </w:r>
            <w:r w:rsidR="008801CF">
              <w:rPr>
                <w:rFonts w:ascii="Times New Roman" w:eastAsia="仿宋_GB2312" w:hAnsi="Times New Roman" w:cs="Times New Roman" w:hint="eastAsia"/>
                <w:bCs/>
                <w:sz w:val="24"/>
                <w:szCs w:val="24"/>
              </w:rPr>
              <w:t>志</w:t>
            </w:r>
            <w:r w:rsidRPr="009D7BEB">
              <w:rPr>
                <w:rFonts w:ascii="Times New Roman" w:eastAsia="仿宋_GB2312" w:hAnsi="Times New Roman" w:cs="Times New Roman" w:hint="eastAsia"/>
                <w:bCs/>
                <w:sz w:val="24"/>
                <w:szCs w:val="24"/>
              </w:rPr>
              <w:t>恩</w:t>
            </w:r>
            <w:r>
              <w:rPr>
                <w:rFonts w:ascii="Times New Roman" w:eastAsia="仿宋_GB2312" w:hAnsi="Times New Roman" w:cs="Times New Roman" w:hint="eastAsia"/>
                <w:bCs/>
                <w:sz w:val="24"/>
                <w:szCs w:val="24"/>
              </w:rPr>
              <w:t>，</w:t>
            </w:r>
            <w:r w:rsidRPr="009D7BEB">
              <w:rPr>
                <w:rFonts w:ascii="Times New Roman" w:eastAsia="仿宋_GB2312" w:hAnsi="Times New Roman" w:cs="Times New Roman"/>
                <w:bCs/>
                <w:sz w:val="24"/>
                <w:szCs w:val="24"/>
              </w:rPr>
              <w:t>排名</w:t>
            </w:r>
            <w:r w:rsidRPr="009D7BEB">
              <w:rPr>
                <w:rFonts w:ascii="Times New Roman" w:eastAsia="仿宋_GB2312" w:hAnsi="Times New Roman" w:cs="Times New Roman" w:hint="eastAsia"/>
                <w:bCs/>
                <w:sz w:val="24"/>
                <w:szCs w:val="24"/>
              </w:rPr>
              <w:t>11</w:t>
            </w:r>
            <w:r w:rsidRPr="009D7BEB">
              <w:rPr>
                <w:rFonts w:ascii="Times New Roman" w:eastAsia="仿宋_GB2312" w:hAnsi="Times New Roman" w:cs="Times New Roman" w:hint="eastAsia"/>
                <w:bCs/>
                <w:sz w:val="24"/>
                <w:szCs w:val="24"/>
              </w:rPr>
              <w:t>，工程师，蓝天智慧科技集团有限公司</w:t>
            </w:r>
            <w:r w:rsidRPr="009D7BEB">
              <w:rPr>
                <w:rFonts w:ascii="Times New Roman" w:eastAsia="仿宋_GB2312" w:hAnsi="Times New Roman" w:cs="Times New Roman"/>
                <w:bCs/>
                <w:sz w:val="24"/>
                <w:szCs w:val="24"/>
              </w:rPr>
              <w:t>；</w:t>
            </w:r>
          </w:p>
          <w:p w14:paraId="614F4926" w14:textId="789C24EF" w:rsidR="000F7B97" w:rsidRPr="000F7B97" w:rsidRDefault="000F7B97" w:rsidP="00EE35E9">
            <w:pPr>
              <w:spacing w:line="440" w:lineRule="exact"/>
              <w:rPr>
                <w:rFonts w:ascii="Times New Roman" w:eastAsia="仿宋_GB2312" w:hAnsi="Times New Roman" w:cs="Times New Roman"/>
                <w:bCs/>
                <w:sz w:val="24"/>
                <w:szCs w:val="24"/>
              </w:rPr>
            </w:pPr>
            <w:r w:rsidRPr="000F7B97">
              <w:rPr>
                <w:rFonts w:ascii="Times New Roman" w:eastAsia="仿宋_GB2312" w:hAnsi="Times New Roman" w:cs="Times New Roman" w:hint="eastAsia"/>
                <w:bCs/>
                <w:sz w:val="24"/>
                <w:szCs w:val="24"/>
              </w:rPr>
              <w:t>欧耀明，排名</w:t>
            </w:r>
            <w:r w:rsidRPr="000F7B97">
              <w:rPr>
                <w:rFonts w:ascii="Times New Roman" w:eastAsia="仿宋_GB2312" w:hAnsi="Times New Roman" w:cs="Times New Roman" w:hint="eastAsia"/>
                <w:bCs/>
                <w:sz w:val="24"/>
                <w:szCs w:val="24"/>
              </w:rPr>
              <w:t>12</w:t>
            </w:r>
            <w:r w:rsidRPr="000F7B97">
              <w:rPr>
                <w:rFonts w:ascii="Times New Roman" w:eastAsia="仿宋_GB2312" w:hAnsi="Times New Roman" w:cs="Times New Roman" w:hint="eastAsia"/>
                <w:bCs/>
                <w:sz w:val="24"/>
                <w:szCs w:val="24"/>
              </w:rPr>
              <w:t>，高级工程师，浙江万方纺织科技有限公司</w:t>
            </w:r>
            <w:r>
              <w:rPr>
                <w:rFonts w:ascii="Times New Roman" w:eastAsia="仿宋_GB2312" w:hAnsi="Times New Roman" w:cs="Times New Roman" w:hint="eastAsia"/>
                <w:bCs/>
                <w:sz w:val="24"/>
                <w:szCs w:val="24"/>
              </w:rPr>
              <w:t>；</w:t>
            </w:r>
          </w:p>
          <w:p w14:paraId="68E75720" w14:textId="1941DB10" w:rsidR="00F72764" w:rsidRPr="00516C15"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王学文</w:t>
            </w:r>
            <w:r>
              <w:rPr>
                <w:rFonts w:ascii="Times New Roman" w:eastAsia="仿宋_GB2312" w:hAnsi="Times New Roman" w:cs="Times New Roman" w:hint="eastAsia"/>
                <w:bCs/>
                <w:sz w:val="24"/>
                <w:szCs w:val="24"/>
              </w:rPr>
              <w:t>，</w:t>
            </w:r>
            <w:r w:rsidRPr="009D7BEB">
              <w:rPr>
                <w:rFonts w:ascii="Times New Roman" w:eastAsia="仿宋_GB2312" w:hAnsi="Times New Roman" w:cs="Times New Roman" w:hint="eastAsia"/>
                <w:bCs/>
                <w:sz w:val="24"/>
                <w:szCs w:val="24"/>
              </w:rPr>
              <w:t>排名</w:t>
            </w:r>
            <w:r w:rsidRPr="009D7BEB">
              <w:rPr>
                <w:rFonts w:ascii="Times New Roman" w:eastAsia="仿宋_GB2312" w:hAnsi="Times New Roman" w:cs="Times New Roman" w:hint="eastAsia"/>
                <w:bCs/>
                <w:sz w:val="24"/>
                <w:szCs w:val="24"/>
              </w:rPr>
              <w:t>1</w:t>
            </w:r>
            <w:r w:rsidR="000F7B97">
              <w:rPr>
                <w:rFonts w:ascii="Times New Roman" w:eastAsia="仿宋_GB2312" w:hAnsi="Times New Roman" w:cs="Times New Roman" w:hint="eastAsia"/>
                <w:bCs/>
                <w:sz w:val="24"/>
                <w:szCs w:val="24"/>
              </w:rPr>
              <w:t>3</w:t>
            </w:r>
            <w:r w:rsidRPr="009D7BEB">
              <w:rPr>
                <w:rFonts w:ascii="Times New Roman" w:eastAsia="仿宋_GB2312" w:hAnsi="Times New Roman" w:cs="Times New Roman" w:hint="eastAsia"/>
                <w:bCs/>
                <w:sz w:val="24"/>
                <w:szCs w:val="24"/>
              </w:rPr>
              <w:t>，高级工程师，浙江恒逸高新材料有限公司</w:t>
            </w:r>
            <w:r w:rsidR="000F7B97">
              <w:rPr>
                <w:rFonts w:ascii="Times New Roman" w:eastAsia="仿宋_GB2312" w:hAnsi="Times New Roman" w:cs="Times New Roman" w:hint="eastAsia"/>
                <w:bCs/>
                <w:sz w:val="24"/>
                <w:szCs w:val="24"/>
              </w:rPr>
              <w:t>。</w:t>
            </w:r>
          </w:p>
        </w:tc>
      </w:tr>
      <w:tr w:rsidR="00F72764" w:rsidRPr="00516C15" w14:paraId="09325119" w14:textId="77777777" w:rsidTr="00EE35E9">
        <w:trPr>
          <w:trHeight w:val="4500"/>
        </w:trPr>
        <w:tc>
          <w:tcPr>
            <w:tcW w:w="1730" w:type="dxa"/>
            <w:tcBorders>
              <w:right w:val="single" w:sz="4" w:space="0" w:color="auto"/>
            </w:tcBorders>
            <w:vAlign w:val="center"/>
          </w:tcPr>
          <w:p w14:paraId="250B770E" w14:textId="77777777" w:rsidR="00F72764" w:rsidRPr="00516C15" w:rsidRDefault="00F72764" w:rsidP="00EE35E9">
            <w:pPr>
              <w:spacing w:line="440" w:lineRule="exact"/>
              <w:jc w:val="center"/>
              <w:rPr>
                <w:rFonts w:ascii="Times New Roman" w:eastAsia="仿宋" w:hAnsi="Times New Roman" w:cs="Times New Roman"/>
                <w:bCs/>
                <w:sz w:val="24"/>
                <w:szCs w:val="24"/>
              </w:rPr>
            </w:pPr>
            <w:r w:rsidRPr="000D5D14">
              <w:rPr>
                <w:rFonts w:ascii="Times New Roman" w:eastAsia="仿宋_GB2312" w:hAnsi="Times New Roman" w:cs="Times New Roman"/>
                <w:bCs/>
                <w:sz w:val="28"/>
                <w:szCs w:val="24"/>
              </w:rPr>
              <w:t>主要完成单位</w:t>
            </w:r>
          </w:p>
        </w:tc>
        <w:tc>
          <w:tcPr>
            <w:tcW w:w="6776" w:type="dxa"/>
            <w:tcBorders>
              <w:left w:val="single" w:sz="4" w:space="0" w:color="auto"/>
            </w:tcBorders>
            <w:vAlign w:val="center"/>
          </w:tcPr>
          <w:p w14:paraId="43E310DA"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bCs/>
                <w:sz w:val="24"/>
                <w:szCs w:val="24"/>
              </w:rPr>
              <w:t>1.</w:t>
            </w:r>
            <w:r w:rsidRPr="009D7BEB">
              <w:rPr>
                <w:rFonts w:ascii="Times New Roman" w:eastAsia="仿宋_GB2312" w:hAnsi="Times New Roman" w:cs="Times New Roman"/>
                <w:bCs/>
                <w:sz w:val="24"/>
                <w:szCs w:val="24"/>
              </w:rPr>
              <w:t>单位名称：</w:t>
            </w:r>
            <w:r w:rsidRPr="009D7BEB">
              <w:rPr>
                <w:rFonts w:ascii="Times New Roman" w:eastAsia="仿宋_GB2312" w:hAnsi="Times New Roman" w:cs="Times New Roman" w:hint="eastAsia"/>
                <w:bCs/>
                <w:sz w:val="24"/>
                <w:szCs w:val="24"/>
              </w:rPr>
              <w:t>浙江理工大学</w:t>
            </w:r>
          </w:p>
          <w:p w14:paraId="790A60F2"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bCs/>
                <w:sz w:val="24"/>
                <w:szCs w:val="24"/>
              </w:rPr>
              <w:t>2.</w:t>
            </w:r>
            <w:r w:rsidRPr="009D7BEB">
              <w:rPr>
                <w:rFonts w:ascii="Times New Roman" w:eastAsia="仿宋_GB2312" w:hAnsi="Times New Roman" w:cs="Times New Roman"/>
                <w:bCs/>
                <w:sz w:val="24"/>
                <w:szCs w:val="24"/>
              </w:rPr>
              <w:t>单位名称：</w:t>
            </w:r>
            <w:r w:rsidRPr="009D7BEB">
              <w:rPr>
                <w:rFonts w:ascii="Times New Roman" w:eastAsia="仿宋_GB2312" w:hAnsi="Times New Roman" w:cs="Times New Roman" w:hint="eastAsia"/>
                <w:bCs/>
                <w:sz w:val="24"/>
                <w:szCs w:val="24"/>
              </w:rPr>
              <w:t>浙江华帅特新材料科技有限公司</w:t>
            </w:r>
          </w:p>
          <w:p w14:paraId="1E361762"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bCs/>
                <w:sz w:val="24"/>
                <w:szCs w:val="24"/>
              </w:rPr>
              <w:t>3.</w:t>
            </w:r>
            <w:r w:rsidRPr="009D7BEB">
              <w:rPr>
                <w:rFonts w:ascii="Times New Roman" w:eastAsia="仿宋_GB2312" w:hAnsi="Times New Roman" w:cs="Times New Roman"/>
                <w:bCs/>
                <w:sz w:val="24"/>
                <w:szCs w:val="24"/>
              </w:rPr>
              <w:t>单位名称：</w:t>
            </w:r>
            <w:r w:rsidRPr="009D7BEB">
              <w:rPr>
                <w:rFonts w:ascii="Times New Roman" w:eastAsia="仿宋_GB2312" w:hAnsi="Times New Roman" w:cs="Times New Roman" w:hint="eastAsia"/>
                <w:bCs/>
                <w:sz w:val="24"/>
                <w:szCs w:val="24"/>
              </w:rPr>
              <w:t>浙江恒逸高新材料有限公司</w:t>
            </w:r>
          </w:p>
          <w:p w14:paraId="1C2BBAA2"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4.</w:t>
            </w:r>
            <w:r w:rsidRPr="009D7BEB">
              <w:rPr>
                <w:rFonts w:ascii="Times New Roman" w:eastAsia="仿宋_GB2312" w:hAnsi="Times New Roman" w:cs="Times New Roman"/>
                <w:bCs/>
                <w:sz w:val="24"/>
                <w:szCs w:val="24"/>
              </w:rPr>
              <w:t>单位名称：</w:t>
            </w:r>
            <w:r w:rsidRPr="009D7BEB">
              <w:rPr>
                <w:rFonts w:ascii="Times New Roman" w:eastAsia="仿宋_GB2312" w:hAnsi="Times New Roman" w:cs="Times New Roman" w:hint="eastAsia"/>
                <w:bCs/>
                <w:sz w:val="24"/>
                <w:szCs w:val="24"/>
              </w:rPr>
              <w:t>现代纺织技术创新中心（鉴湖实验室）</w:t>
            </w:r>
          </w:p>
          <w:p w14:paraId="54A39CE3"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5.</w:t>
            </w:r>
            <w:r w:rsidRPr="009D7BEB">
              <w:rPr>
                <w:rFonts w:ascii="Times New Roman" w:eastAsia="仿宋_GB2312" w:hAnsi="Times New Roman" w:cs="Times New Roman"/>
                <w:bCs/>
                <w:sz w:val="24"/>
                <w:szCs w:val="24"/>
              </w:rPr>
              <w:t>单位名称：</w:t>
            </w:r>
            <w:r w:rsidRPr="009D7BEB">
              <w:rPr>
                <w:rFonts w:ascii="Times New Roman" w:eastAsia="仿宋_GB2312" w:hAnsi="Times New Roman" w:cs="Times New Roman" w:hint="eastAsia"/>
                <w:bCs/>
                <w:sz w:val="24"/>
                <w:szCs w:val="24"/>
              </w:rPr>
              <w:t>浙江华生科技股份有限公司</w:t>
            </w:r>
          </w:p>
          <w:p w14:paraId="23C6879C"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6.</w:t>
            </w:r>
            <w:r w:rsidRPr="009D7BEB">
              <w:rPr>
                <w:rFonts w:ascii="Times New Roman" w:eastAsia="仿宋_GB2312" w:hAnsi="Times New Roman" w:cs="Times New Roman"/>
                <w:bCs/>
                <w:sz w:val="24"/>
                <w:szCs w:val="24"/>
              </w:rPr>
              <w:t>单位名称：</w:t>
            </w:r>
            <w:r w:rsidRPr="009D7BEB">
              <w:rPr>
                <w:rFonts w:ascii="Times New Roman" w:eastAsia="仿宋_GB2312" w:hAnsi="Times New Roman" w:cs="Times New Roman" w:hint="eastAsia"/>
                <w:bCs/>
                <w:sz w:val="24"/>
                <w:szCs w:val="24"/>
              </w:rPr>
              <w:t>卓尚服饰（杭州）有限公司</w:t>
            </w:r>
          </w:p>
          <w:p w14:paraId="124D28AB"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7.</w:t>
            </w:r>
            <w:r w:rsidRPr="009D7BEB">
              <w:rPr>
                <w:rFonts w:ascii="Times New Roman" w:eastAsia="仿宋_GB2312" w:hAnsi="Times New Roman" w:cs="Times New Roman"/>
                <w:bCs/>
                <w:sz w:val="24"/>
                <w:szCs w:val="24"/>
              </w:rPr>
              <w:t>单位名称：</w:t>
            </w:r>
            <w:r w:rsidRPr="009D7BEB">
              <w:rPr>
                <w:rFonts w:ascii="Times New Roman" w:eastAsia="仿宋_GB2312" w:hAnsi="Times New Roman" w:cs="Times New Roman" w:hint="eastAsia"/>
                <w:bCs/>
                <w:sz w:val="24"/>
                <w:szCs w:val="24"/>
              </w:rPr>
              <w:t>蓝天智慧科技集团有限公司</w:t>
            </w:r>
          </w:p>
          <w:p w14:paraId="351DD60E" w14:textId="77777777" w:rsidR="00F72764" w:rsidRPr="009D7BEB"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8.</w:t>
            </w:r>
            <w:r w:rsidRPr="009D7BEB">
              <w:rPr>
                <w:rFonts w:ascii="Times New Roman" w:eastAsia="仿宋_GB2312" w:hAnsi="Times New Roman" w:cs="Times New Roman"/>
                <w:bCs/>
                <w:sz w:val="24"/>
                <w:szCs w:val="24"/>
              </w:rPr>
              <w:t>单位名称：</w:t>
            </w:r>
            <w:r w:rsidRPr="009D7BEB">
              <w:rPr>
                <w:rFonts w:ascii="Times New Roman" w:eastAsia="仿宋_GB2312" w:hAnsi="Times New Roman" w:cs="Times New Roman" w:hint="eastAsia"/>
                <w:bCs/>
                <w:sz w:val="24"/>
                <w:szCs w:val="24"/>
              </w:rPr>
              <w:t>浙江万方纺织科技有限公司</w:t>
            </w:r>
          </w:p>
          <w:p w14:paraId="54A997D3" w14:textId="77777777" w:rsidR="00F72764" w:rsidRPr="0001180F" w:rsidRDefault="00F72764" w:rsidP="00EE35E9">
            <w:pPr>
              <w:spacing w:line="440" w:lineRule="exact"/>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9.</w:t>
            </w:r>
            <w:r w:rsidRPr="009D7BEB">
              <w:rPr>
                <w:rFonts w:ascii="Times New Roman" w:eastAsia="仿宋_GB2312" w:hAnsi="Times New Roman" w:cs="Times New Roman"/>
                <w:bCs/>
                <w:sz w:val="24"/>
                <w:szCs w:val="24"/>
              </w:rPr>
              <w:t>单位名称：</w:t>
            </w:r>
            <w:r w:rsidRPr="009D7BEB">
              <w:rPr>
                <w:rFonts w:ascii="Times New Roman" w:eastAsia="仿宋_GB2312" w:hAnsi="Times New Roman" w:cs="Times New Roman" w:hint="eastAsia"/>
                <w:bCs/>
                <w:sz w:val="24"/>
                <w:szCs w:val="24"/>
              </w:rPr>
              <w:t>杭州万事利丝绸数码印花有限公司</w:t>
            </w:r>
          </w:p>
        </w:tc>
      </w:tr>
      <w:tr w:rsidR="00F72764" w:rsidRPr="00516C15" w14:paraId="24B34693" w14:textId="77777777" w:rsidTr="00EE35E9">
        <w:trPr>
          <w:trHeight w:val="841"/>
        </w:trPr>
        <w:tc>
          <w:tcPr>
            <w:tcW w:w="1730" w:type="dxa"/>
            <w:vAlign w:val="center"/>
          </w:tcPr>
          <w:p w14:paraId="6A5DDE95" w14:textId="77777777" w:rsidR="00F72764" w:rsidRPr="00516C15" w:rsidRDefault="00F72764" w:rsidP="00EE35E9">
            <w:pPr>
              <w:jc w:val="center"/>
              <w:rPr>
                <w:rFonts w:ascii="Times New Roman" w:eastAsia="仿宋_GB2312" w:hAnsi="Times New Roman" w:cs="Times New Roman"/>
                <w:bCs/>
                <w:sz w:val="28"/>
                <w:szCs w:val="28"/>
              </w:rPr>
            </w:pPr>
            <w:r w:rsidRPr="00516C15">
              <w:rPr>
                <w:rFonts w:ascii="Times New Roman" w:eastAsia="仿宋_GB2312" w:hAnsi="Times New Roman" w:cs="Times New Roman"/>
                <w:bCs/>
                <w:sz w:val="28"/>
                <w:szCs w:val="28"/>
              </w:rPr>
              <w:lastRenderedPageBreak/>
              <w:t>提名单位</w:t>
            </w:r>
          </w:p>
        </w:tc>
        <w:tc>
          <w:tcPr>
            <w:tcW w:w="6776" w:type="dxa"/>
            <w:vAlign w:val="center"/>
          </w:tcPr>
          <w:p w14:paraId="2E30E44E" w14:textId="77777777" w:rsidR="00F72764" w:rsidRPr="00516C15" w:rsidRDefault="00F72764" w:rsidP="00EE35E9">
            <w:pPr>
              <w:spacing w:line="440" w:lineRule="exact"/>
              <w:jc w:val="center"/>
              <w:rPr>
                <w:rFonts w:ascii="Times New Roman" w:eastAsia="宋体" w:hAnsi="Times New Roman" w:cs="Times New Roman"/>
                <w:bCs/>
                <w:sz w:val="24"/>
                <w:szCs w:val="24"/>
              </w:rPr>
            </w:pPr>
            <w:r w:rsidRPr="00516C15">
              <w:rPr>
                <w:rFonts w:ascii="Times New Roman" w:eastAsia="仿宋_GB2312" w:hAnsi="Times New Roman" w:cs="Times New Roman" w:hint="eastAsia"/>
                <w:bCs/>
                <w:sz w:val="24"/>
                <w:szCs w:val="24"/>
              </w:rPr>
              <w:t>浙江</w:t>
            </w:r>
            <w:r w:rsidRPr="00516C15">
              <w:rPr>
                <w:rFonts w:ascii="Times New Roman" w:eastAsia="仿宋_GB2312" w:hAnsi="Times New Roman" w:cs="Times New Roman"/>
                <w:bCs/>
                <w:sz w:val="24"/>
                <w:szCs w:val="24"/>
              </w:rPr>
              <w:t>省教育厅</w:t>
            </w:r>
          </w:p>
        </w:tc>
      </w:tr>
      <w:tr w:rsidR="00F72764" w:rsidRPr="00516C15" w14:paraId="6A54DD22" w14:textId="77777777" w:rsidTr="00F72764">
        <w:trPr>
          <w:trHeight w:val="8209"/>
        </w:trPr>
        <w:tc>
          <w:tcPr>
            <w:tcW w:w="1730" w:type="dxa"/>
            <w:vAlign w:val="center"/>
          </w:tcPr>
          <w:p w14:paraId="0CA73EC3" w14:textId="77777777" w:rsidR="00F72764" w:rsidRPr="00516C15" w:rsidRDefault="00F72764" w:rsidP="00EE35E9">
            <w:pPr>
              <w:jc w:val="center"/>
              <w:rPr>
                <w:rFonts w:ascii="Times New Roman" w:eastAsia="仿宋_GB2312" w:hAnsi="Times New Roman" w:cs="Times New Roman"/>
                <w:bCs/>
                <w:sz w:val="28"/>
                <w:szCs w:val="28"/>
              </w:rPr>
            </w:pPr>
            <w:r w:rsidRPr="00516C15">
              <w:rPr>
                <w:rFonts w:ascii="Times New Roman" w:eastAsia="仿宋_GB2312" w:hAnsi="Times New Roman" w:cs="Times New Roman"/>
                <w:bCs/>
                <w:sz w:val="28"/>
                <w:szCs w:val="28"/>
              </w:rPr>
              <w:t>提名意见</w:t>
            </w:r>
          </w:p>
        </w:tc>
        <w:tc>
          <w:tcPr>
            <w:tcW w:w="6776" w:type="dxa"/>
            <w:vAlign w:val="center"/>
          </w:tcPr>
          <w:p w14:paraId="071F6BA7" w14:textId="395153AA" w:rsidR="00F72764" w:rsidRPr="009D7BEB" w:rsidRDefault="00F72764" w:rsidP="00EE35E9">
            <w:pPr>
              <w:spacing w:line="440" w:lineRule="exact"/>
              <w:ind w:firstLineChars="200" w:firstLine="480"/>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该项目创建了制备纳米功能表面的全新技术途径。利用纳米级细小雾滴在基材表面</w:t>
            </w:r>
            <w:proofErr w:type="gramStart"/>
            <w:r w:rsidRPr="009D7BEB">
              <w:rPr>
                <w:rFonts w:ascii="Times New Roman" w:eastAsia="仿宋_GB2312" w:hAnsi="Times New Roman" w:cs="Times New Roman" w:hint="eastAsia"/>
                <w:bCs/>
                <w:sz w:val="24"/>
                <w:szCs w:val="24"/>
              </w:rPr>
              <w:t>的限域效应</w:t>
            </w:r>
            <w:proofErr w:type="gramEnd"/>
            <w:r w:rsidRPr="009D7BEB">
              <w:rPr>
                <w:rFonts w:ascii="Times New Roman" w:eastAsia="仿宋_GB2312" w:hAnsi="Times New Roman" w:cs="Times New Roman" w:hint="eastAsia"/>
                <w:bCs/>
                <w:sz w:val="24"/>
                <w:szCs w:val="24"/>
              </w:rPr>
              <w:t>和界面导向特性，精准调控聚合物凝聚形态及成膜结构，形成高效卓越的纳米表面功能特性。</w:t>
            </w:r>
            <w:r w:rsidR="001723C1" w:rsidRPr="009D7BEB">
              <w:rPr>
                <w:rFonts w:ascii="Times New Roman" w:eastAsia="仿宋_GB2312" w:hAnsi="Times New Roman" w:cs="Times New Roman" w:hint="eastAsia"/>
                <w:bCs/>
                <w:sz w:val="24"/>
                <w:szCs w:val="24"/>
              </w:rPr>
              <w:t>成果</w:t>
            </w:r>
            <w:r w:rsidRPr="009D7BEB">
              <w:rPr>
                <w:rFonts w:ascii="Times New Roman" w:eastAsia="仿宋_GB2312" w:hAnsi="Times New Roman" w:cs="Times New Roman" w:hint="eastAsia"/>
                <w:bCs/>
                <w:sz w:val="24"/>
                <w:szCs w:val="24"/>
              </w:rPr>
              <w:t>技术突破了超薄成膜极限，满足轻质高效</w:t>
            </w:r>
            <w:proofErr w:type="gramStart"/>
            <w:r w:rsidRPr="009D7BEB">
              <w:rPr>
                <w:rFonts w:ascii="Times New Roman" w:eastAsia="仿宋_GB2312" w:hAnsi="Times New Roman" w:cs="Times New Roman" w:hint="eastAsia"/>
                <w:bCs/>
                <w:sz w:val="24"/>
                <w:szCs w:val="24"/>
              </w:rPr>
              <w:t>且多种</w:t>
            </w:r>
            <w:proofErr w:type="gramEnd"/>
            <w:r w:rsidRPr="009D7BEB">
              <w:rPr>
                <w:rFonts w:ascii="Times New Roman" w:eastAsia="仿宋_GB2312" w:hAnsi="Times New Roman" w:cs="Times New Roman" w:hint="eastAsia"/>
                <w:bCs/>
                <w:sz w:val="24"/>
                <w:szCs w:val="24"/>
              </w:rPr>
              <w:t>表面功能集成等材料性能提升需求。</w:t>
            </w:r>
          </w:p>
          <w:p w14:paraId="5B718A9B" w14:textId="0D289B19" w:rsidR="00F72764" w:rsidRPr="009D7BEB" w:rsidRDefault="00F72764" w:rsidP="00EE35E9">
            <w:pPr>
              <w:spacing w:line="440" w:lineRule="exact"/>
              <w:ind w:firstLineChars="200" w:firstLine="480"/>
              <w:rPr>
                <w:rFonts w:ascii="Times New Roman" w:eastAsia="仿宋_GB2312" w:hAnsi="Times New Roman" w:cs="Times New Roman"/>
                <w:bCs/>
                <w:sz w:val="24"/>
                <w:szCs w:val="24"/>
              </w:rPr>
            </w:pPr>
            <w:r w:rsidRPr="009D7BEB">
              <w:rPr>
                <w:rFonts w:ascii="Times New Roman" w:eastAsia="仿宋_GB2312" w:hAnsi="Times New Roman" w:cs="Times New Roman" w:hint="eastAsia"/>
                <w:bCs/>
                <w:sz w:val="24"/>
                <w:szCs w:val="24"/>
              </w:rPr>
              <w:t>项目在基础理论、应用技术、工程开发三个层次深入研究，取得了多项突破性成果：</w:t>
            </w:r>
            <w:r w:rsidR="003C57CA" w:rsidRPr="0029055F">
              <w:rPr>
                <w:rFonts w:ascii="Times New Roman" w:eastAsia="仿宋_GB2312" w:hAnsi="Times New Roman" w:cs="Times New Roman" w:hint="eastAsia"/>
                <w:bCs/>
                <w:sz w:val="24"/>
                <w:szCs w:val="24"/>
              </w:rPr>
              <w:t>开创</w:t>
            </w:r>
            <w:r w:rsidR="00F26A80" w:rsidRPr="0029055F">
              <w:rPr>
                <w:rFonts w:ascii="Times New Roman" w:eastAsia="仿宋_GB2312" w:hAnsi="Times New Roman" w:cs="Times New Roman" w:hint="eastAsia"/>
                <w:bCs/>
                <w:sz w:val="24"/>
                <w:szCs w:val="24"/>
              </w:rPr>
              <w:t>了“雾聚合”表面改性的理论及方法，</w:t>
            </w:r>
            <w:r w:rsidRPr="009D7BEB">
              <w:rPr>
                <w:rFonts w:ascii="Times New Roman" w:eastAsia="仿宋_GB2312" w:hAnsi="Times New Roman" w:cs="Times New Roman" w:hint="eastAsia"/>
                <w:bCs/>
                <w:sz w:val="24"/>
                <w:szCs w:val="24"/>
              </w:rPr>
              <w:t>揭示了纳米雾滴</w:t>
            </w:r>
            <w:proofErr w:type="gramStart"/>
            <w:r w:rsidRPr="009D7BEB">
              <w:rPr>
                <w:rFonts w:ascii="Times New Roman" w:eastAsia="仿宋_GB2312" w:hAnsi="Times New Roman" w:cs="Times New Roman" w:hint="eastAsia"/>
                <w:bCs/>
                <w:sz w:val="24"/>
                <w:szCs w:val="24"/>
              </w:rPr>
              <w:t>在微纳尺度</w:t>
            </w:r>
            <w:proofErr w:type="gramEnd"/>
            <w:r w:rsidRPr="009D7BEB">
              <w:rPr>
                <w:rFonts w:ascii="Times New Roman" w:eastAsia="仿宋_GB2312" w:hAnsi="Times New Roman" w:cs="Times New Roman" w:hint="eastAsia"/>
                <w:bCs/>
                <w:sz w:val="24"/>
                <w:szCs w:val="24"/>
              </w:rPr>
              <w:t>受限空间内独特的传质、传热、成核、链增长</w:t>
            </w:r>
            <w:proofErr w:type="gramStart"/>
            <w:r w:rsidRPr="009D7BEB">
              <w:rPr>
                <w:rFonts w:ascii="Times New Roman" w:eastAsia="仿宋_GB2312" w:hAnsi="Times New Roman" w:cs="Times New Roman" w:hint="eastAsia"/>
                <w:bCs/>
                <w:sz w:val="24"/>
                <w:szCs w:val="24"/>
              </w:rPr>
              <w:t>以及沉析规律</w:t>
            </w:r>
            <w:proofErr w:type="gramEnd"/>
            <w:r w:rsidRPr="009D7BEB">
              <w:rPr>
                <w:rFonts w:ascii="Times New Roman" w:eastAsia="仿宋_GB2312" w:hAnsi="Times New Roman" w:cs="Times New Roman" w:hint="eastAsia"/>
                <w:bCs/>
                <w:sz w:val="24"/>
                <w:szCs w:val="24"/>
              </w:rPr>
              <w:t>，</w:t>
            </w:r>
            <w:r w:rsidR="009A3A6B" w:rsidRPr="0029055F">
              <w:rPr>
                <w:rFonts w:ascii="Times New Roman" w:eastAsia="仿宋_GB2312" w:hAnsi="Times New Roman" w:cs="Times New Roman" w:hint="eastAsia"/>
                <w:bCs/>
                <w:sz w:val="24"/>
                <w:szCs w:val="24"/>
              </w:rPr>
              <w:t>丰盈了高分子聚合的技术谱系</w:t>
            </w:r>
            <w:r w:rsidRPr="0029055F">
              <w:rPr>
                <w:rFonts w:ascii="Times New Roman" w:eastAsia="仿宋_GB2312" w:hAnsi="Times New Roman" w:cs="Times New Roman" w:hint="eastAsia"/>
                <w:bCs/>
                <w:sz w:val="24"/>
                <w:szCs w:val="24"/>
              </w:rPr>
              <w:t>。</w:t>
            </w:r>
            <w:r w:rsidRPr="009D7BEB">
              <w:rPr>
                <w:rFonts w:ascii="Times New Roman" w:eastAsia="仿宋_GB2312" w:hAnsi="Times New Roman" w:cs="Times New Roman" w:hint="eastAsia"/>
                <w:bCs/>
                <w:sz w:val="24"/>
                <w:szCs w:val="24"/>
              </w:rPr>
              <w:t>攻克细雾发生、雾粒调控、表面铺展、</w:t>
            </w:r>
            <w:proofErr w:type="gramStart"/>
            <w:r w:rsidRPr="009D7BEB">
              <w:rPr>
                <w:rFonts w:ascii="Times New Roman" w:eastAsia="仿宋_GB2312" w:hAnsi="Times New Roman" w:cs="Times New Roman" w:hint="eastAsia"/>
                <w:bCs/>
                <w:sz w:val="24"/>
                <w:szCs w:val="24"/>
              </w:rPr>
              <w:t>余雾回收</w:t>
            </w:r>
            <w:proofErr w:type="gramEnd"/>
            <w:r w:rsidRPr="009D7BEB">
              <w:rPr>
                <w:rFonts w:ascii="Times New Roman" w:eastAsia="仿宋_GB2312" w:hAnsi="Times New Roman" w:cs="Times New Roman" w:hint="eastAsia"/>
                <w:bCs/>
                <w:sz w:val="24"/>
                <w:szCs w:val="24"/>
              </w:rPr>
              <w:t>等核心关键技术，构建起普适性强的纳米细雾表面处理技术平台。研发大型、复杂形状的航空和深潜用光学透明材料表面功能化处理技术，产品用于新型飞行器及深海探测等关键装备，以及国家中微子探测重大科研装置建设和印尼雅万高铁声障防护工程。通过调控雾滴组分及其表面附着特性，实现雾滴在</w:t>
            </w:r>
            <w:r w:rsidR="005D4C3C">
              <w:rPr>
                <w:rFonts w:ascii="Times New Roman" w:eastAsia="仿宋_GB2312" w:hAnsi="Times New Roman" w:cs="Times New Roman" w:hint="eastAsia"/>
                <w:bCs/>
                <w:sz w:val="24"/>
                <w:szCs w:val="24"/>
              </w:rPr>
              <w:t>纤维</w:t>
            </w:r>
            <w:r w:rsidRPr="009D7BEB">
              <w:rPr>
                <w:rFonts w:ascii="Times New Roman" w:eastAsia="仿宋_GB2312" w:hAnsi="Times New Roman" w:cs="Times New Roman" w:hint="eastAsia"/>
                <w:bCs/>
                <w:sz w:val="24"/>
                <w:szCs w:val="24"/>
              </w:rPr>
              <w:t>表面的均匀覆盖与高效反应</w:t>
            </w:r>
            <w:r w:rsidR="00581811">
              <w:rPr>
                <w:rFonts w:ascii="Times New Roman" w:eastAsia="仿宋_GB2312" w:hAnsi="Times New Roman" w:cs="Times New Roman" w:hint="eastAsia"/>
                <w:bCs/>
                <w:sz w:val="24"/>
                <w:szCs w:val="24"/>
              </w:rPr>
              <w:t>，</w:t>
            </w:r>
            <w:r w:rsidRPr="009D7BEB">
              <w:rPr>
                <w:rFonts w:ascii="Times New Roman" w:eastAsia="仿宋_GB2312" w:hAnsi="Times New Roman" w:cs="Times New Roman" w:hint="eastAsia"/>
                <w:bCs/>
                <w:sz w:val="24"/>
                <w:szCs w:val="24"/>
              </w:rPr>
              <w:t>建立了涤纶短纤维表面的快速处理方法，研发出系列高端功能性织物产品，</w:t>
            </w:r>
            <w:r w:rsidR="00C234E1" w:rsidRPr="0029055F">
              <w:rPr>
                <w:rFonts w:ascii="Times New Roman" w:eastAsia="仿宋_GB2312" w:hAnsi="Times New Roman" w:cs="Times New Roman" w:hint="eastAsia"/>
                <w:bCs/>
                <w:sz w:val="24"/>
                <w:szCs w:val="24"/>
              </w:rPr>
              <w:t>显著提升产品附值，形成推动行业技术跃升的重要途径</w:t>
            </w:r>
            <w:r w:rsidRPr="0029055F">
              <w:rPr>
                <w:rFonts w:ascii="Times New Roman" w:eastAsia="仿宋_GB2312" w:hAnsi="Times New Roman" w:cs="Times New Roman" w:hint="eastAsia"/>
                <w:bCs/>
                <w:sz w:val="24"/>
                <w:szCs w:val="24"/>
              </w:rPr>
              <w:t>。</w:t>
            </w:r>
            <w:r w:rsidR="00CA354B">
              <w:rPr>
                <w:rFonts w:ascii="Times New Roman" w:eastAsia="仿宋_GB2312" w:hAnsi="Times New Roman" w:cs="Times New Roman" w:hint="eastAsia"/>
                <w:bCs/>
                <w:sz w:val="24"/>
                <w:szCs w:val="24"/>
              </w:rPr>
              <w:t>获发明专利</w:t>
            </w:r>
            <w:r w:rsidR="003D3F92">
              <w:rPr>
                <w:rFonts w:ascii="Times New Roman" w:eastAsia="仿宋_GB2312" w:hAnsi="Times New Roman" w:cs="Times New Roman" w:hint="eastAsia"/>
                <w:bCs/>
                <w:sz w:val="24"/>
                <w:szCs w:val="24"/>
              </w:rPr>
              <w:t>授权</w:t>
            </w:r>
            <w:r w:rsidR="00CA354B">
              <w:rPr>
                <w:rFonts w:ascii="Times New Roman" w:eastAsia="仿宋_GB2312" w:hAnsi="Times New Roman" w:cs="Times New Roman" w:hint="eastAsia"/>
                <w:bCs/>
                <w:sz w:val="24"/>
                <w:szCs w:val="24"/>
              </w:rPr>
              <w:t>28</w:t>
            </w:r>
            <w:r w:rsidR="00CA354B">
              <w:rPr>
                <w:rFonts w:ascii="Times New Roman" w:eastAsia="仿宋_GB2312" w:hAnsi="Times New Roman" w:cs="Times New Roman" w:hint="eastAsia"/>
                <w:bCs/>
                <w:sz w:val="24"/>
                <w:szCs w:val="24"/>
              </w:rPr>
              <w:t>件，</w:t>
            </w:r>
            <w:r w:rsidR="00701BD3" w:rsidRPr="00701BD3">
              <w:rPr>
                <w:rFonts w:ascii="Times New Roman" w:eastAsia="仿宋_GB2312" w:hAnsi="Times New Roman" w:cs="Times New Roman" w:hint="eastAsia"/>
                <w:bCs/>
                <w:sz w:val="24"/>
                <w:szCs w:val="24"/>
              </w:rPr>
              <w:t>近三年新增产值超</w:t>
            </w:r>
            <w:r w:rsidR="00701BD3" w:rsidRPr="00701BD3">
              <w:rPr>
                <w:rFonts w:ascii="Times New Roman" w:eastAsia="仿宋_GB2312" w:hAnsi="Times New Roman" w:cs="Times New Roman" w:hint="eastAsia"/>
                <w:bCs/>
                <w:sz w:val="24"/>
                <w:szCs w:val="24"/>
              </w:rPr>
              <w:t>49</w:t>
            </w:r>
            <w:r w:rsidR="00701BD3" w:rsidRPr="00701BD3">
              <w:rPr>
                <w:rFonts w:ascii="Times New Roman" w:eastAsia="仿宋_GB2312" w:hAnsi="Times New Roman" w:cs="Times New Roman" w:hint="eastAsia"/>
                <w:bCs/>
                <w:sz w:val="24"/>
                <w:szCs w:val="24"/>
              </w:rPr>
              <w:t>亿元。</w:t>
            </w:r>
          </w:p>
          <w:p w14:paraId="2DDF4B34" w14:textId="77777777" w:rsidR="00F72764" w:rsidRPr="00516C15" w:rsidRDefault="00F72764" w:rsidP="00EE35E9">
            <w:pPr>
              <w:spacing w:line="440" w:lineRule="exact"/>
              <w:ind w:firstLineChars="200" w:firstLine="480"/>
              <w:rPr>
                <w:rFonts w:ascii="Times New Roman" w:eastAsia="宋体" w:hAnsi="Times New Roman" w:cs="Times New Roman"/>
                <w:bCs/>
                <w:sz w:val="24"/>
                <w:szCs w:val="24"/>
              </w:rPr>
            </w:pPr>
            <w:r w:rsidRPr="009D7BEB">
              <w:rPr>
                <w:rFonts w:ascii="Times New Roman" w:eastAsia="仿宋_GB2312" w:hAnsi="Times New Roman" w:cs="Times New Roman" w:hint="eastAsia"/>
                <w:bCs/>
                <w:sz w:val="24"/>
                <w:szCs w:val="24"/>
              </w:rPr>
              <w:t>提名该成果为省科学技术进步奖一等奖。</w:t>
            </w:r>
          </w:p>
        </w:tc>
      </w:tr>
      <w:bookmarkEnd w:id="0"/>
    </w:tbl>
    <w:p w14:paraId="54B459FC" w14:textId="77777777" w:rsidR="0062666C" w:rsidRDefault="0062666C">
      <w:pPr>
        <w:rPr>
          <w:rFonts w:hint="eastAsia"/>
        </w:rPr>
        <w:sectPr w:rsidR="0062666C">
          <w:pgSz w:w="11906" w:h="16838"/>
          <w:pgMar w:top="1440" w:right="1800" w:bottom="1440" w:left="1800" w:header="851" w:footer="992" w:gutter="0"/>
          <w:cols w:space="425"/>
          <w:docGrid w:type="lines" w:linePitch="312"/>
        </w:sectPr>
      </w:pPr>
    </w:p>
    <w:p w14:paraId="25ED0352" w14:textId="77777777" w:rsidR="00DE3D0B" w:rsidRPr="0062666C" w:rsidRDefault="0062666C">
      <w:pPr>
        <w:rPr>
          <w:rFonts w:hint="eastAsia"/>
          <w:sz w:val="28"/>
          <w:szCs w:val="28"/>
        </w:rPr>
      </w:pPr>
      <w:r w:rsidRPr="0062666C">
        <w:rPr>
          <w:rFonts w:hint="eastAsia"/>
          <w:sz w:val="28"/>
          <w:szCs w:val="28"/>
        </w:rPr>
        <w:lastRenderedPageBreak/>
        <w:t>附件</w:t>
      </w:r>
      <w:r w:rsidRPr="0062666C">
        <w:rPr>
          <w:sz w:val="28"/>
          <w:szCs w:val="28"/>
        </w:rPr>
        <w:t>：</w:t>
      </w:r>
    </w:p>
    <w:p w14:paraId="10A5346A" w14:textId="77777777" w:rsidR="0062666C" w:rsidRDefault="0062666C" w:rsidP="0062666C">
      <w:pPr>
        <w:pStyle w:val="a7"/>
        <w:adjustRightInd w:val="0"/>
        <w:snapToGrid w:val="0"/>
        <w:jc w:val="center"/>
        <w:rPr>
          <w:rFonts w:eastAsia="方正黑体简体"/>
          <w:sz w:val="32"/>
          <w:szCs w:val="22"/>
        </w:rPr>
      </w:pPr>
      <w:r>
        <w:rPr>
          <w:rFonts w:eastAsia="方正黑体简体"/>
          <w:sz w:val="32"/>
          <w:szCs w:val="22"/>
        </w:rPr>
        <w:t>主要知识产权和标准规范目录</w:t>
      </w:r>
    </w:p>
    <w:tbl>
      <w:tblPr>
        <w:tblW w:w="14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577"/>
        <w:gridCol w:w="992"/>
        <w:gridCol w:w="1655"/>
        <w:gridCol w:w="1404"/>
        <w:gridCol w:w="1134"/>
        <w:gridCol w:w="1843"/>
        <w:gridCol w:w="2552"/>
        <w:gridCol w:w="1136"/>
      </w:tblGrid>
      <w:tr w:rsidR="00F72764" w14:paraId="2E7B15A2" w14:textId="77777777" w:rsidTr="004F7D9C">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2CD86EE5" w14:textId="77777777" w:rsidR="00F72764" w:rsidRDefault="00F72764" w:rsidP="00EE35E9">
            <w:pPr>
              <w:jc w:val="center"/>
              <w:rPr>
                <w:rFonts w:eastAsia="仿宋_GB2312" w:hint="eastAsia"/>
                <w:sz w:val="24"/>
                <w:szCs w:val="21"/>
              </w:rPr>
            </w:pPr>
            <w:r>
              <w:rPr>
                <w:rFonts w:eastAsia="仿宋_GB2312"/>
                <w:sz w:val="24"/>
                <w:szCs w:val="21"/>
              </w:rPr>
              <w:t>知识产权</w:t>
            </w:r>
          </w:p>
          <w:p w14:paraId="06231D5D" w14:textId="77777777" w:rsidR="00F72764" w:rsidRDefault="00F72764" w:rsidP="00EE35E9">
            <w:pPr>
              <w:jc w:val="center"/>
              <w:rPr>
                <w:rFonts w:eastAsia="仿宋_GB2312" w:hint="eastAsia"/>
                <w:sz w:val="24"/>
                <w:szCs w:val="21"/>
              </w:rPr>
            </w:pPr>
            <w:r>
              <w:rPr>
                <w:rFonts w:eastAsia="仿宋_GB2312"/>
                <w:sz w:val="24"/>
                <w:szCs w:val="21"/>
              </w:rPr>
              <w:t>（标准规范）类别</w:t>
            </w:r>
          </w:p>
        </w:tc>
        <w:tc>
          <w:tcPr>
            <w:tcW w:w="2577" w:type="dxa"/>
            <w:tcBorders>
              <w:top w:val="single" w:sz="4" w:space="0" w:color="auto"/>
              <w:left w:val="single" w:sz="4" w:space="0" w:color="auto"/>
              <w:bottom w:val="single" w:sz="4" w:space="0" w:color="auto"/>
              <w:right w:val="single" w:sz="4" w:space="0" w:color="auto"/>
            </w:tcBorders>
            <w:vAlign w:val="center"/>
          </w:tcPr>
          <w:p w14:paraId="0C2A27EB" w14:textId="77777777" w:rsidR="00F72764" w:rsidRDefault="00F72764" w:rsidP="00EE35E9">
            <w:pPr>
              <w:jc w:val="center"/>
              <w:rPr>
                <w:rFonts w:eastAsia="仿宋_GB2312" w:hint="eastAsia"/>
                <w:sz w:val="24"/>
                <w:szCs w:val="21"/>
              </w:rPr>
            </w:pPr>
            <w:r>
              <w:rPr>
                <w:rFonts w:eastAsia="仿宋_GB2312"/>
                <w:sz w:val="24"/>
                <w:szCs w:val="21"/>
              </w:rPr>
              <w:t>知识产权（标准规范）具体名称</w:t>
            </w:r>
          </w:p>
        </w:tc>
        <w:tc>
          <w:tcPr>
            <w:tcW w:w="992" w:type="dxa"/>
            <w:tcBorders>
              <w:top w:val="single" w:sz="4" w:space="0" w:color="auto"/>
              <w:left w:val="single" w:sz="4" w:space="0" w:color="auto"/>
              <w:bottom w:val="single" w:sz="4" w:space="0" w:color="auto"/>
              <w:right w:val="single" w:sz="4" w:space="0" w:color="auto"/>
            </w:tcBorders>
            <w:vAlign w:val="center"/>
          </w:tcPr>
          <w:p w14:paraId="484A1F83" w14:textId="77777777" w:rsidR="00F72764" w:rsidRPr="00D6032B" w:rsidRDefault="00F72764" w:rsidP="00EE35E9">
            <w:pPr>
              <w:jc w:val="center"/>
              <w:rPr>
                <w:rFonts w:eastAsia="仿宋_GB2312" w:hint="eastAsia"/>
                <w:sz w:val="24"/>
                <w:szCs w:val="21"/>
              </w:rPr>
            </w:pPr>
            <w:r>
              <w:rPr>
                <w:rFonts w:eastAsia="仿宋_GB2312"/>
                <w:sz w:val="24"/>
                <w:szCs w:val="21"/>
              </w:rPr>
              <w:t>国家</w:t>
            </w:r>
          </w:p>
        </w:tc>
        <w:tc>
          <w:tcPr>
            <w:tcW w:w="1655" w:type="dxa"/>
            <w:tcBorders>
              <w:top w:val="single" w:sz="4" w:space="0" w:color="auto"/>
              <w:left w:val="single" w:sz="4" w:space="0" w:color="auto"/>
              <w:bottom w:val="single" w:sz="4" w:space="0" w:color="auto"/>
              <w:right w:val="single" w:sz="4" w:space="0" w:color="auto"/>
            </w:tcBorders>
            <w:vAlign w:val="center"/>
          </w:tcPr>
          <w:p w14:paraId="5EA7C6D2" w14:textId="77777777" w:rsidR="00F72764" w:rsidRDefault="00F72764" w:rsidP="00EE35E9">
            <w:pPr>
              <w:jc w:val="center"/>
              <w:rPr>
                <w:rFonts w:eastAsia="仿宋_GB2312" w:hint="eastAsia"/>
                <w:sz w:val="24"/>
                <w:szCs w:val="21"/>
              </w:rPr>
            </w:pPr>
            <w:r>
              <w:rPr>
                <w:rFonts w:eastAsia="仿宋_GB2312"/>
                <w:sz w:val="24"/>
                <w:szCs w:val="21"/>
              </w:rPr>
              <w:t>授权号</w:t>
            </w:r>
          </w:p>
          <w:p w14:paraId="65834525" w14:textId="77777777" w:rsidR="00F72764" w:rsidRDefault="00F72764" w:rsidP="00EE35E9">
            <w:pPr>
              <w:jc w:val="center"/>
              <w:rPr>
                <w:rFonts w:eastAsia="仿宋_GB2312" w:hint="eastAsia"/>
                <w:sz w:val="24"/>
                <w:szCs w:val="21"/>
              </w:rPr>
            </w:pPr>
            <w:r>
              <w:rPr>
                <w:rFonts w:eastAsia="仿宋_GB2312"/>
                <w:sz w:val="24"/>
                <w:szCs w:val="21"/>
              </w:rPr>
              <w:t>（标准规范编号）</w:t>
            </w:r>
          </w:p>
        </w:tc>
        <w:tc>
          <w:tcPr>
            <w:tcW w:w="1404" w:type="dxa"/>
            <w:tcBorders>
              <w:top w:val="single" w:sz="4" w:space="0" w:color="auto"/>
              <w:left w:val="single" w:sz="4" w:space="0" w:color="auto"/>
              <w:bottom w:val="single" w:sz="4" w:space="0" w:color="auto"/>
              <w:right w:val="single" w:sz="4" w:space="0" w:color="auto"/>
            </w:tcBorders>
          </w:tcPr>
          <w:p w14:paraId="78009AFE" w14:textId="77777777" w:rsidR="00F72764" w:rsidRDefault="00F72764" w:rsidP="00EE35E9">
            <w:pPr>
              <w:jc w:val="center"/>
              <w:rPr>
                <w:rFonts w:eastAsia="仿宋_GB2312" w:hint="eastAsia"/>
                <w:sz w:val="24"/>
                <w:szCs w:val="21"/>
              </w:rPr>
            </w:pPr>
            <w:r>
              <w:rPr>
                <w:rFonts w:eastAsia="仿宋_GB2312"/>
                <w:sz w:val="24"/>
                <w:szCs w:val="21"/>
              </w:rPr>
              <w:t>授权</w:t>
            </w:r>
          </w:p>
          <w:p w14:paraId="4A46FA75" w14:textId="77777777" w:rsidR="00F72764" w:rsidRDefault="00F72764" w:rsidP="00EE35E9">
            <w:pPr>
              <w:jc w:val="center"/>
              <w:rPr>
                <w:rFonts w:eastAsia="仿宋_GB2312" w:hint="eastAsia"/>
                <w:sz w:val="24"/>
                <w:szCs w:val="21"/>
              </w:rPr>
            </w:pPr>
            <w:r>
              <w:rPr>
                <w:rFonts w:eastAsia="仿宋_GB2312"/>
                <w:sz w:val="24"/>
                <w:szCs w:val="21"/>
              </w:rPr>
              <w:t>（标准发布）</w:t>
            </w:r>
          </w:p>
          <w:p w14:paraId="200341D5" w14:textId="77777777" w:rsidR="00F72764" w:rsidRDefault="00F72764" w:rsidP="00EE35E9">
            <w:pPr>
              <w:jc w:val="center"/>
              <w:rPr>
                <w:rFonts w:eastAsia="仿宋_GB2312" w:hint="eastAsia"/>
                <w:sz w:val="24"/>
                <w:szCs w:val="21"/>
              </w:rPr>
            </w:pPr>
            <w:r>
              <w:rPr>
                <w:rFonts w:eastAsia="仿宋_GB2312"/>
                <w:sz w:val="24"/>
                <w:szCs w:val="21"/>
              </w:rPr>
              <w:t>日期</w:t>
            </w:r>
          </w:p>
        </w:tc>
        <w:tc>
          <w:tcPr>
            <w:tcW w:w="1134" w:type="dxa"/>
            <w:tcBorders>
              <w:top w:val="single" w:sz="4" w:space="0" w:color="auto"/>
              <w:left w:val="single" w:sz="4" w:space="0" w:color="auto"/>
              <w:bottom w:val="single" w:sz="4" w:space="0" w:color="auto"/>
              <w:right w:val="single" w:sz="4" w:space="0" w:color="auto"/>
            </w:tcBorders>
            <w:vAlign w:val="center"/>
          </w:tcPr>
          <w:p w14:paraId="38014E5D" w14:textId="77777777" w:rsidR="00F72764" w:rsidRDefault="00F72764" w:rsidP="00EE35E9">
            <w:pPr>
              <w:jc w:val="center"/>
              <w:rPr>
                <w:rFonts w:eastAsia="仿宋_GB2312" w:hint="eastAsia"/>
                <w:sz w:val="24"/>
                <w:szCs w:val="21"/>
              </w:rPr>
            </w:pPr>
            <w:r>
              <w:rPr>
                <w:rFonts w:eastAsia="仿宋_GB2312"/>
                <w:sz w:val="24"/>
                <w:szCs w:val="21"/>
              </w:rPr>
              <w:t>证书编号（标准规范批准发布部门）</w:t>
            </w:r>
          </w:p>
        </w:tc>
        <w:tc>
          <w:tcPr>
            <w:tcW w:w="1843" w:type="dxa"/>
            <w:tcBorders>
              <w:top w:val="single" w:sz="4" w:space="0" w:color="auto"/>
              <w:left w:val="single" w:sz="4" w:space="0" w:color="auto"/>
              <w:bottom w:val="single" w:sz="4" w:space="0" w:color="auto"/>
              <w:right w:val="single" w:sz="4" w:space="0" w:color="auto"/>
            </w:tcBorders>
            <w:vAlign w:val="center"/>
          </w:tcPr>
          <w:p w14:paraId="2528124A" w14:textId="77777777" w:rsidR="00F72764" w:rsidRDefault="00F72764" w:rsidP="00EE35E9">
            <w:pPr>
              <w:jc w:val="center"/>
              <w:rPr>
                <w:rFonts w:eastAsia="仿宋_GB2312" w:hint="eastAsia"/>
                <w:sz w:val="24"/>
                <w:szCs w:val="21"/>
              </w:rPr>
            </w:pPr>
            <w:r>
              <w:rPr>
                <w:rFonts w:eastAsia="仿宋_GB2312"/>
                <w:sz w:val="24"/>
                <w:szCs w:val="21"/>
              </w:rPr>
              <w:t>权利人（标准规范起草单位）</w:t>
            </w:r>
          </w:p>
        </w:tc>
        <w:tc>
          <w:tcPr>
            <w:tcW w:w="2552" w:type="dxa"/>
            <w:tcBorders>
              <w:top w:val="single" w:sz="4" w:space="0" w:color="auto"/>
              <w:left w:val="single" w:sz="4" w:space="0" w:color="auto"/>
              <w:bottom w:val="single" w:sz="4" w:space="0" w:color="auto"/>
              <w:right w:val="single" w:sz="4" w:space="0" w:color="auto"/>
            </w:tcBorders>
            <w:vAlign w:val="center"/>
          </w:tcPr>
          <w:p w14:paraId="0D5265D2" w14:textId="77777777" w:rsidR="00F72764" w:rsidRDefault="00F72764" w:rsidP="00EE35E9">
            <w:pPr>
              <w:jc w:val="center"/>
              <w:rPr>
                <w:rFonts w:eastAsia="仿宋_GB2312" w:hint="eastAsia"/>
                <w:sz w:val="24"/>
                <w:szCs w:val="21"/>
              </w:rPr>
            </w:pPr>
            <w:r>
              <w:rPr>
                <w:rFonts w:eastAsia="仿宋_GB2312"/>
                <w:sz w:val="24"/>
                <w:szCs w:val="21"/>
              </w:rPr>
              <w:t>发明人（标准规范起草人）</w:t>
            </w:r>
          </w:p>
        </w:tc>
        <w:tc>
          <w:tcPr>
            <w:tcW w:w="1136" w:type="dxa"/>
            <w:tcBorders>
              <w:top w:val="single" w:sz="4" w:space="0" w:color="auto"/>
              <w:left w:val="single" w:sz="4" w:space="0" w:color="auto"/>
              <w:bottom w:val="single" w:sz="4" w:space="0" w:color="auto"/>
              <w:right w:val="single" w:sz="4" w:space="0" w:color="auto"/>
            </w:tcBorders>
            <w:vAlign w:val="center"/>
          </w:tcPr>
          <w:p w14:paraId="2D18E0F6" w14:textId="77777777" w:rsidR="00F72764" w:rsidRDefault="00F72764" w:rsidP="00EE35E9">
            <w:pPr>
              <w:jc w:val="center"/>
              <w:rPr>
                <w:rFonts w:eastAsia="仿宋_GB2312" w:hint="eastAsia"/>
                <w:sz w:val="24"/>
                <w:szCs w:val="21"/>
              </w:rPr>
            </w:pPr>
            <w:r>
              <w:rPr>
                <w:rFonts w:eastAsia="仿宋_GB2312"/>
                <w:sz w:val="24"/>
                <w:szCs w:val="21"/>
              </w:rPr>
              <w:t>发明专利（标准规范）有效状态</w:t>
            </w:r>
          </w:p>
        </w:tc>
      </w:tr>
      <w:tr w:rsidR="00F72764" w14:paraId="6697E1A7" w14:textId="77777777" w:rsidTr="004F7D9C">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42F9C0A4"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发明专利</w:t>
            </w:r>
          </w:p>
        </w:tc>
        <w:tc>
          <w:tcPr>
            <w:tcW w:w="2577" w:type="dxa"/>
            <w:tcBorders>
              <w:top w:val="single" w:sz="4" w:space="0" w:color="auto"/>
              <w:left w:val="single" w:sz="4" w:space="0" w:color="auto"/>
              <w:bottom w:val="single" w:sz="4" w:space="0" w:color="auto"/>
              <w:right w:val="single" w:sz="4" w:space="0" w:color="auto"/>
            </w:tcBorders>
            <w:vAlign w:val="center"/>
          </w:tcPr>
          <w:p w14:paraId="026036CA"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一种具有优异耐洗性的抗菌性棉织物及其制备工艺</w:t>
            </w:r>
          </w:p>
        </w:tc>
        <w:tc>
          <w:tcPr>
            <w:tcW w:w="992" w:type="dxa"/>
            <w:tcBorders>
              <w:top w:val="single" w:sz="4" w:space="0" w:color="auto"/>
              <w:left w:val="single" w:sz="4" w:space="0" w:color="auto"/>
              <w:bottom w:val="single" w:sz="4" w:space="0" w:color="auto"/>
              <w:right w:val="single" w:sz="4" w:space="0" w:color="auto"/>
            </w:tcBorders>
            <w:vAlign w:val="center"/>
          </w:tcPr>
          <w:p w14:paraId="40228361"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中国</w:t>
            </w:r>
          </w:p>
        </w:tc>
        <w:tc>
          <w:tcPr>
            <w:tcW w:w="1655" w:type="dxa"/>
            <w:tcBorders>
              <w:top w:val="single" w:sz="4" w:space="0" w:color="auto"/>
              <w:left w:val="single" w:sz="4" w:space="0" w:color="auto"/>
              <w:bottom w:val="single" w:sz="4" w:space="0" w:color="auto"/>
              <w:right w:val="single" w:sz="4" w:space="0" w:color="auto"/>
            </w:tcBorders>
            <w:vAlign w:val="center"/>
          </w:tcPr>
          <w:p w14:paraId="0716E939"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CN 112647294 B</w:t>
            </w:r>
          </w:p>
        </w:tc>
        <w:tc>
          <w:tcPr>
            <w:tcW w:w="1404" w:type="dxa"/>
            <w:tcBorders>
              <w:top w:val="single" w:sz="4" w:space="0" w:color="auto"/>
              <w:left w:val="single" w:sz="4" w:space="0" w:color="auto"/>
              <w:bottom w:val="single" w:sz="4" w:space="0" w:color="auto"/>
              <w:right w:val="single" w:sz="4" w:space="0" w:color="auto"/>
            </w:tcBorders>
            <w:vAlign w:val="center"/>
          </w:tcPr>
          <w:p w14:paraId="14FDF70B"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2022-06-03</w:t>
            </w:r>
          </w:p>
        </w:tc>
        <w:tc>
          <w:tcPr>
            <w:tcW w:w="1134" w:type="dxa"/>
            <w:tcBorders>
              <w:top w:val="single" w:sz="4" w:space="0" w:color="auto"/>
              <w:left w:val="single" w:sz="4" w:space="0" w:color="auto"/>
              <w:bottom w:val="single" w:sz="4" w:space="0" w:color="auto"/>
              <w:right w:val="single" w:sz="4" w:space="0" w:color="auto"/>
            </w:tcBorders>
            <w:vAlign w:val="center"/>
          </w:tcPr>
          <w:p w14:paraId="6DFB1179"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5208491</w:t>
            </w:r>
          </w:p>
        </w:tc>
        <w:tc>
          <w:tcPr>
            <w:tcW w:w="1843" w:type="dxa"/>
            <w:tcBorders>
              <w:top w:val="single" w:sz="4" w:space="0" w:color="auto"/>
              <w:left w:val="single" w:sz="4" w:space="0" w:color="auto"/>
              <w:bottom w:val="single" w:sz="4" w:space="0" w:color="auto"/>
              <w:right w:val="single" w:sz="4" w:space="0" w:color="auto"/>
            </w:tcBorders>
            <w:vAlign w:val="center"/>
          </w:tcPr>
          <w:p w14:paraId="53DA3CCD"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浙江理工大学</w:t>
            </w:r>
          </w:p>
        </w:tc>
        <w:tc>
          <w:tcPr>
            <w:tcW w:w="2552" w:type="dxa"/>
            <w:tcBorders>
              <w:top w:val="single" w:sz="4" w:space="0" w:color="auto"/>
              <w:left w:val="single" w:sz="4" w:space="0" w:color="auto"/>
              <w:bottom w:val="single" w:sz="4" w:space="0" w:color="auto"/>
              <w:right w:val="single" w:sz="4" w:space="0" w:color="auto"/>
            </w:tcBorders>
            <w:vAlign w:val="center"/>
          </w:tcPr>
          <w:p w14:paraId="765B6966"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刘向东</w:t>
            </w:r>
            <w:r>
              <w:rPr>
                <w:rFonts w:ascii="宋体" w:eastAsia="宋体" w:hAnsi="宋体" w:hint="eastAsia"/>
                <w:sz w:val="24"/>
                <w:szCs w:val="24"/>
              </w:rPr>
              <w:t>；</w:t>
            </w:r>
            <w:r w:rsidRPr="00DD2785">
              <w:rPr>
                <w:rFonts w:ascii="宋体" w:eastAsia="宋体" w:hAnsi="宋体" w:hint="eastAsia"/>
                <w:sz w:val="24"/>
                <w:szCs w:val="24"/>
              </w:rPr>
              <w:t>王路杰</w:t>
            </w:r>
            <w:r>
              <w:rPr>
                <w:rFonts w:ascii="宋体" w:eastAsia="宋体" w:hAnsi="宋体" w:hint="eastAsia"/>
                <w:sz w:val="24"/>
                <w:szCs w:val="24"/>
              </w:rPr>
              <w:t>；</w:t>
            </w:r>
            <w:r w:rsidRPr="00DD2785">
              <w:rPr>
                <w:rFonts w:ascii="宋体" w:eastAsia="宋体" w:hAnsi="宋体" w:hint="eastAsia"/>
                <w:sz w:val="24"/>
                <w:szCs w:val="24"/>
              </w:rPr>
              <w:t>陈茂双</w:t>
            </w:r>
            <w:r>
              <w:rPr>
                <w:rFonts w:ascii="宋体" w:eastAsia="宋体" w:hAnsi="宋体" w:hint="eastAsia"/>
                <w:sz w:val="24"/>
                <w:szCs w:val="24"/>
              </w:rPr>
              <w:t>；</w:t>
            </w:r>
            <w:r w:rsidRPr="00DD2785">
              <w:rPr>
                <w:rFonts w:ascii="宋体" w:eastAsia="宋体" w:hAnsi="宋体" w:hint="eastAsia"/>
                <w:sz w:val="24"/>
                <w:szCs w:val="24"/>
              </w:rPr>
              <w:t>付飞亚</w:t>
            </w:r>
          </w:p>
        </w:tc>
        <w:tc>
          <w:tcPr>
            <w:tcW w:w="1136" w:type="dxa"/>
            <w:tcBorders>
              <w:top w:val="single" w:sz="4" w:space="0" w:color="auto"/>
              <w:left w:val="single" w:sz="4" w:space="0" w:color="auto"/>
              <w:bottom w:val="single" w:sz="4" w:space="0" w:color="auto"/>
              <w:right w:val="single" w:sz="4" w:space="0" w:color="auto"/>
            </w:tcBorders>
            <w:vAlign w:val="center"/>
          </w:tcPr>
          <w:p w14:paraId="2BE76198"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有效</w:t>
            </w:r>
          </w:p>
        </w:tc>
      </w:tr>
      <w:tr w:rsidR="00F72764" w14:paraId="327BA45C" w14:textId="77777777" w:rsidTr="004F7D9C">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6BB8B0E9"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发明专利</w:t>
            </w:r>
          </w:p>
        </w:tc>
        <w:tc>
          <w:tcPr>
            <w:tcW w:w="2577" w:type="dxa"/>
            <w:tcBorders>
              <w:top w:val="single" w:sz="4" w:space="0" w:color="auto"/>
              <w:left w:val="single" w:sz="4" w:space="0" w:color="auto"/>
              <w:bottom w:val="single" w:sz="4" w:space="0" w:color="auto"/>
              <w:right w:val="single" w:sz="4" w:space="0" w:color="auto"/>
            </w:tcBorders>
            <w:vAlign w:val="center"/>
          </w:tcPr>
          <w:p w14:paraId="2767D468"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透明、稳健自清洁有机玻璃及其制造方法</w:t>
            </w:r>
          </w:p>
        </w:tc>
        <w:tc>
          <w:tcPr>
            <w:tcW w:w="992" w:type="dxa"/>
            <w:tcBorders>
              <w:top w:val="single" w:sz="4" w:space="0" w:color="auto"/>
              <w:left w:val="single" w:sz="4" w:space="0" w:color="auto"/>
              <w:bottom w:val="single" w:sz="4" w:space="0" w:color="auto"/>
              <w:right w:val="single" w:sz="4" w:space="0" w:color="auto"/>
            </w:tcBorders>
            <w:vAlign w:val="center"/>
          </w:tcPr>
          <w:p w14:paraId="554C53B3"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中国</w:t>
            </w:r>
          </w:p>
        </w:tc>
        <w:tc>
          <w:tcPr>
            <w:tcW w:w="1655" w:type="dxa"/>
            <w:tcBorders>
              <w:top w:val="single" w:sz="4" w:space="0" w:color="auto"/>
              <w:left w:val="single" w:sz="4" w:space="0" w:color="auto"/>
              <w:bottom w:val="single" w:sz="4" w:space="0" w:color="auto"/>
              <w:right w:val="single" w:sz="4" w:space="0" w:color="auto"/>
            </w:tcBorders>
            <w:vAlign w:val="center"/>
          </w:tcPr>
          <w:p w14:paraId="6C33E386"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CN 112980032 B</w:t>
            </w:r>
          </w:p>
        </w:tc>
        <w:tc>
          <w:tcPr>
            <w:tcW w:w="1404" w:type="dxa"/>
            <w:tcBorders>
              <w:top w:val="single" w:sz="4" w:space="0" w:color="auto"/>
              <w:left w:val="single" w:sz="4" w:space="0" w:color="auto"/>
              <w:bottom w:val="single" w:sz="4" w:space="0" w:color="auto"/>
              <w:right w:val="single" w:sz="4" w:space="0" w:color="auto"/>
            </w:tcBorders>
            <w:vAlign w:val="center"/>
          </w:tcPr>
          <w:p w14:paraId="1DAC824B"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2022-07-01</w:t>
            </w:r>
          </w:p>
        </w:tc>
        <w:tc>
          <w:tcPr>
            <w:tcW w:w="1134" w:type="dxa"/>
            <w:tcBorders>
              <w:top w:val="single" w:sz="4" w:space="0" w:color="auto"/>
              <w:left w:val="single" w:sz="4" w:space="0" w:color="auto"/>
              <w:bottom w:val="single" w:sz="4" w:space="0" w:color="auto"/>
              <w:right w:val="single" w:sz="4" w:space="0" w:color="auto"/>
            </w:tcBorders>
            <w:vAlign w:val="center"/>
          </w:tcPr>
          <w:p w14:paraId="7E0F3F66"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5277551</w:t>
            </w:r>
          </w:p>
        </w:tc>
        <w:tc>
          <w:tcPr>
            <w:tcW w:w="1843" w:type="dxa"/>
            <w:tcBorders>
              <w:top w:val="single" w:sz="4" w:space="0" w:color="auto"/>
              <w:left w:val="single" w:sz="4" w:space="0" w:color="auto"/>
              <w:bottom w:val="single" w:sz="4" w:space="0" w:color="auto"/>
              <w:right w:val="single" w:sz="4" w:space="0" w:color="auto"/>
            </w:tcBorders>
            <w:vAlign w:val="center"/>
          </w:tcPr>
          <w:p w14:paraId="2A002930"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浙江华帅特新材料科技有限公司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6338D719"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屈洁昊</w:t>
            </w:r>
            <w:r>
              <w:rPr>
                <w:rFonts w:ascii="宋体" w:eastAsia="宋体" w:hAnsi="宋体" w:hint="eastAsia"/>
                <w:sz w:val="24"/>
                <w:szCs w:val="24"/>
              </w:rPr>
              <w:t>；</w:t>
            </w:r>
            <w:r w:rsidRPr="00DD2785">
              <w:rPr>
                <w:rFonts w:ascii="宋体" w:eastAsia="宋体" w:hAnsi="宋体" w:hint="eastAsia"/>
                <w:sz w:val="24"/>
                <w:szCs w:val="24"/>
              </w:rPr>
              <w:t>殷胜炯</w:t>
            </w:r>
            <w:r>
              <w:rPr>
                <w:rFonts w:ascii="宋体" w:eastAsia="宋体" w:hAnsi="宋体" w:hint="eastAsia"/>
                <w:sz w:val="24"/>
                <w:szCs w:val="24"/>
              </w:rPr>
              <w:t>；</w:t>
            </w:r>
            <w:r w:rsidRPr="00DD2785">
              <w:rPr>
                <w:rFonts w:ascii="宋体" w:eastAsia="宋体" w:hAnsi="宋体" w:hint="eastAsia"/>
                <w:sz w:val="24"/>
                <w:szCs w:val="24"/>
              </w:rPr>
              <w:t>顾林华</w:t>
            </w:r>
            <w:r>
              <w:rPr>
                <w:rFonts w:ascii="宋体" w:eastAsia="宋体" w:hAnsi="宋体" w:hint="eastAsia"/>
                <w:sz w:val="24"/>
                <w:szCs w:val="24"/>
              </w:rPr>
              <w:t>；</w:t>
            </w:r>
            <w:r w:rsidRPr="00DD2785">
              <w:rPr>
                <w:rFonts w:ascii="宋体" w:eastAsia="宋体" w:hAnsi="宋体" w:hint="eastAsia"/>
                <w:sz w:val="24"/>
                <w:szCs w:val="24"/>
              </w:rPr>
              <w:t>范琴琴</w:t>
            </w:r>
            <w:r>
              <w:rPr>
                <w:rFonts w:ascii="宋体" w:eastAsia="宋体" w:hAnsi="宋体" w:hint="eastAsia"/>
                <w:sz w:val="24"/>
                <w:szCs w:val="24"/>
              </w:rPr>
              <w:t>；</w:t>
            </w:r>
            <w:proofErr w:type="gramStart"/>
            <w:r w:rsidRPr="00DD2785">
              <w:rPr>
                <w:rFonts w:ascii="宋体" w:eastAsia="宋体" w:hAnsi="宋体" w:hint="eastAsia"/>
                <w:sz w:val="24"/>
                <w:szCs w:val="24"/>
              </w:rPr>
              <w:t>许王杰</w:t>
            </w:r>
            <w:proofErr w:type="gramEnd"/>
          </w:p>
        </w:tc>
        <w:tc>
          <w:tcPr>
            <w:tcW w:w="1136" w:type="dxa"/>
            <w:tcBorders>
              <w:top w:val="single" w:sz="4" w:space="0" w:color="auto"/>
              <w:left w:val="single" w:sz="4" w:space="0" w:color="auto"/>
              <w:bottom w:val="single" w:sz="4" w:space="0" w:color="auto"/>
              <w:right w:val="single" w:sz="4" w:space="0" w:color="auto"/>
            </w:tcBorders>
            <w:vAlign w:val="center"/>
          </w:tcPr>
          <w:p w14:paraId="16A0D0EC"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有效</w:t>
            </w:r>
          </w:p>
        </w:tc>
      </w:tr>
      <w:tr w:rsidR="00F72764" w14:paraId="2BDB463F" w14:textId="77777777" w:rsidTr="004F7D9C">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4C5D20DB"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发明专利</w:t>
            </w:r>
          </w:p>
        </w:tc>
        <w:tc>
          <w:tcPr>
            <w:tcW w:w="2577" w:type="dxa"/>
            <w:tcBorders>
              <w:top w:val="single" w:sz="4" w:space="0" w:color="auto"/>
              <w:left w:val="single" w:sz="4" w:space="0" w:color="auto"/>
              <w:bottom w:val="single" w:sz="4" w:space="0" w:color="auto"/>
              <w:right w:val="single" w:sz="4" w:space="0" w:color="auto"/>
            </w:tcBorders>
            <w:vAlign w:val="center"/>
          </w:tcPr>
          <w:p w14:paraId="2BC25DAF"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用于基板表面功能化的模具及基板表面功能化的方法</w:t>
            </w:r>
          </w:p>
        </w:tc>
        <w:tc>
          <w:tcPr>
            <w:tcW w:w="992" w:type="dxa"/>
            <w:tcBorders>
              <w:top w:val="single" w:sz="4" w:space="0" w:color="auto"/>
              <w:left w:val="single" w:sz="4" w:space="0" w:color="auto"/>
              <w:bottom w:val="single" w:sz="4" w:space="0" w:color="auto"/>
              <w:right w:val="single" w:sz="4" w:space="0" w:color="auto"/>
            </w:tcBorders>
            <w:vAlign w:val="center"/>
          </w:tcPr>
          <w:p w14:paraId="5A90BA2B"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中国</w:t>
            </w:r>
          </w:p>
        </w:tc>
        <w:tc>
          <w:tcPr>
            <w:tcW w:w="1655" w:type="dxa"/>
            <w:tcBorders>
              <w:top w:val="single" w:sz="4" w:space="0" w:color="auto"/>
              <w:left w:val="single" w:sz="4" w:space="0" w:color="auto"/>
              <w:bottom w:val="single" w:sz="4" w:space="0" w:color="auto"/>
              <w:right w:val="single" w:sz="4" w:space="0" w:color="auto"/>
            </w:tcBorders>
            <w:vAlign w:val="center"/>
          </w:tcPr>
          <w:p w14:paraId="7D42FB47"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CN 113843115 B</w:t>
            </w:r>
          </w:p>
        </w:tc>
        <w:tc>
          <w:tcPr>
            <w:tcW w:w="1404" w:type="dxa"/>
            <w:tcBorders>
              <w:top w:val="single" w:sz="4" w:space="0" w:color="auto"/>
              <w:left w:val="single" w:sz="4" w:space="0" w:color="auto"/>
              <w:bottom w:val="single" w:sz="4" w:space="0" w:color="auto"/>
              <w:right w:val="single" w:sz="4" w:space="0" w:color="auto"/>
            </w:tcBorders>
            <w:vAlign w:val="center"/>
          </w:tcPr>
          <w:p w14:paraId="0DAED612"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2022-09-23</w:t>
            </w:r>
          </w:p>
        </w:tc>
        <w:tc>
          <w:tcPr>
            <w:tcW w:w="1134" w:type="dxa"/>
            <w:tcBorders>
              <w:top w:val="single" w:sz="4" w:space="0" w:color="auto"/>
              <w:left w:val="single" w:sz="4" w:space="0" w:color="auto"/>
              <w:bottom w:val="single" w:sz="4" w:space="0" w:color="auto"/>
              <w:right w:val="single" w:sz="4" w:space="0" w:color="auto"/>
            </w:tcBorders>
            <w:vAlign w:val="center"/>
          </w:tcPr>
          <w:p w14:paraId="07572D03"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5472136</w:t>
            </w:r>
          </w:p>
        </w:tc>
        <w:tc>
          <w:tcPr>
            <w:tcW w:w="1843" w:type="dxa"/>
            <w:tcBorders>
              <w:top w:val="single" w:sz="4" w:space="0" w:color="auto"/>
              <w:left w:val="single" w:sz="4" w:space="0" w:color="auto"/>
              <w:bottom w:val="single" w:sz="4" w:space="0" w:color="auto"/>
              <w:right w:val="single" w:sz="4" w:space="0" w:color="auto"/>
            </w:tcBorders>
            <w:vAlign w:val="center"/>
          </w:tcPr>
          <w:p w14:paraId="36666F9B"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浙江华帅特新材料科技有限公司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12D46AE6"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屈洁昊</w:t>
            </w:r>
            <w:r>
              <w:rPr>
                <w:rFonts w:ascii="宋体" w:eastAsia="宋体" w:hAnsi="宋体" w:hint="eastAsia"/>
                <w:sz w:val="24"/>
                <w:szCs w:val="24"/>
              </w:rPr>
              <w:t>；</w:t>
            </w:r>
            <w:r w:rsidRPr="00DD2785">
              <w:rPr>
                <w:rFonts w:ascii="宋体" w:eastAsia="宋体" w:hAnsi="宋体" w:hint="eastAsia"/>
                <w:sz w:val="24"/>
                <w:szCs w:val="24"/>
              </w:rPr>
              <w:t>刘向东</w:t>
            </w:r>
            <w:r>
              <w:rPr>
                <w:rFonts w:ascii="宋体" w:eastAsia="宋体" w:hAnsi="宋体" w:hint="eastAsia"/>
                <w:sz w:val="24"/>
                <w:szCs w:val="24"/>
              </w:rPr>
              <w:t>；</w:t>
            </w:r>
            <w:r w:rsidRPr="00DD2785">
              <w:rPr>
                <w:rFonts w:ascii="宋体" w:eastAsia="宋体" w:hAnsi="宋体" w:hint="eastAsia"/>
                <w:sz w:val="24"/>
                <w:szCs w:val="24"/>
              </w:rPr>
              <w:t>殷胜炯</w:t>
            </w:r>
            <w:r>
              <w:rPr>
                <w:rFonts w:ascii="宋体" w:eastAsia="宋体" w:hAnsi="宋体" w:hint="eastAsia"/>
                <w:sz w:val="24"/>
                <w:szCs w:val="24"/>
              </w:rPr>
              <w:t>；</w:t>
            </w:r>
            <w:r w:rsidRPr="00DD2785">
              <w:rPr>
                <w:rFonts w:ascii="宋体" w:eastAsia="宋体" w:hAnsi="宋体" w:hint="eastAsia"/>
                <w:sz w:val="24"/>
                <w:szCs w:val="24"/>
              </w:rPr>
              <w:t>何淑婷</w:t>
            </w:r>
            <w:r>
              <w:rPr>
                <w:rFonts w:ascii="宋体" w:eastAsia="宋体" w:hAnsi="宋体" w:hint="eastAsia"/>
                <w:sz w:val="24"/>
                <w:szCs w:val="24"/>
              </w:rPr>
              <w:t>；</w:t>
            </w:r>
            <w:r w:rsidRPr="00DD2785">
              <w:rPr>
                <w:rFonts w:ascii="宋体" w:eastAsia="宋体" w:hAnsi="宋体" w:hint="eastAsia"/>
                <w:sz w:val="24"/>
                <w:szCs w:val="24"/>
              </w:rPr>
              <w:t>范琴琴</w:t>
            </w:r>
            <w:r>
              <w:rPr>
                <w:rFonts w:ascii="宋体" w:eastAsia="宋体" w:hAnsi="宋体" w:hint="eastAsia"/>
                <w:sz w:val="24"/>
                <w:szCs w:val="24"/>
              </w:rPr>
              <w:t>；</w:t>
            </w:r>
            <w:proofErr w:type="gramStart"/>
            <w:r w:rsidRPr="00DD2785">
              <w:rPr>
                <w:rFonts w:ascii="宋体" w:eastAsia="宋体" w:hAnsi="宋体" w:hint="eastAsia"/>
                <w:sz w:val="24"/>
                <w:szCs w:val="24"/>
              </w:rPr>
              <w:t>许王杰</w:t>
            </w:r>
            <w:proofErr w:type="gramEnd"/>
            <w:r>
              <w:rPr>
                <w:rFonts w:ascii="宋体" w:eastAsia="宋体" w:hAnsi="宋体" w:hint="eastAsia"/>
                <w:sz w:val="24"/>
                <w:szCs w:val="24"/>
              </w:rPr>
              <w:t>；</w:t>
            </w:r>
            <w:r w:rsidRPr="00DD2785">
              <w:rPr>
                <w:rFonts w:ascii="宋体" w:eastAsia="宋体" w:hAnsi="宋体" w:hint="eastAsia"/>
                <w:sz w:val="24"/>
                <w:szCs w:val="24"/>
              </w:rPr>
              <w:t>朱红琴</w:t>
            </w:r>
          </w:p>
        </w:tc>
        <w:tc>
          <w:tcPr>
            <w:tcW w:w="1136" w:type="dxa"/>
            <w:tcBorders>
              <w:top w:val="single" w:sz="4" w:space="0" w:color="auto"/>
              <w:left w:val="single" w:sz="4" w:space="0" w:color="auto"/>
              <w:bottom w:val="single" w:sz="4" w:space="0" w:color="auto"/>
              <w:right w:val="single" w:sz="4" w:space="0" w:color="auto"/>
            </w:tcBorders>
            <w:vAlign w:val="center"/>
          </w:tcPr>
          <w:p w14:paraId="7A15A802"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有效</w:t>
            </w:r>
          </w:p>
        </w:tc>
      </w:tr>
      <w:tr w:rsidR="00F72764" w14:paraId="2F96DFFA" w14:textId="77777777" w:rsidTr="004F7D9C">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1622998F"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lastRenderedPageBreak/>
              <w:t>发明专利</w:t>
            </w:r>
          </w:p>
        </w:tc>
        <w:tc>
          <w:tcPr>
            <w:tcW w:w="2577" w:type="dxa"/>
            <w:tcBorders>
              <w:top w:val="single" w:sz="4" w:space="0" w:color="auto"/>
              <w:left w:val="single" w:sz="4" w:space="0" w:color="auto"/>
              <w:bottom w:val="single" w:sz="4" w:space="0" w:color="auto"/>
              <w:right w:val="single" w:sz="4" w:space="0" w:color="auto"/>
            </w:tcBorders>
            <w:vAlign w:val="center"/>
          </w:tcPr>
          <w:p w14:paraId="4869BF0B"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一种两面具有不同功能的棉织物及其制备方法</w:t>
            </w:r>
          </w:p>
        </w:tc>
        <w:tc>
          <w:tcPr>
            <w:tcW w:w="992" w:type="dxa"/>
            <w:tcBorders>
              <w:top w:val="single" w:sz="4" w:space="0" w:color="auto"/>
              <w:left w:val="single" w:sz="4" w:space="0" w:color="auto"/>
              <w:bottom w:val="single" w:sz="4" w:space="0" w:color="auto"/>
              <w:right w:val="single" w:sz="4" w:space="0" w:color="auto"/>
            </w:tcBorders>
            <w:vAlign w:val="center"/>
          </w:tcPr>
          <w:p w14:paraId="1BD2D666"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中国</w:t>
            </w:r>
          </w:p>
        </w:tc>
        <w:tc>
          <w:tcPr>
            <w:tcW w:w="1655" w:type="dxa"/>
            <w:tcBorders>
              <w:top w:val="single" w:sz="4" w:space="0" w:color="auto"/>
              <w:left w:val="single" w:sz="4" w:space="0" w:color="auto"/>
              <w:bottom w:val="single" w:sz="4" w:space="0" w:color="auto"/>
              <w:right w:val="single" w:sz="4" w:space="0" w:color="auto"/>
            </w:tcBorders>
            <w:vAlign w:val="center"/>
          </w:tcPr>
          <w:p w14:paraId="0277D2E3"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CN 112012011 B</w:t>
            </w:r>
          </w:p>
        </w:tc>
        <w:tc>
          <w:tcPr>
            <w:tcW w:w="1404" w:type="dxa"/>
            <w:tcBorders>
              <w:top w:val="single" w:sz="4" w:space="0" w:color="auto"/>
              <w:left w:val="single" w:sz="4" w:space="0" w:color="auto"/>
              <w:bottom w:val="single" w:sz="4" w:space="0" w:color="auto"/>
              <w:right w:val="single" w:sz="4" w:space="0" w:color="auto"/>
            </w:tcBorders>
            <w:vAlign w:val="center"/>
          </w:tcPr>
          <w:p w14:paraId="49E1FB0C"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2022-12-09</w:t>
            </w:r>
          </w:p>
        </w:tc>
        <w:tc>
          <w:tcPr>
            <w:tcW w:w="1134" w:type="dxa"/>
            <w:tcBorders>
              <w:top w:val="single" w:sz="4" w:space="0" w:color="auto"/>
              <w:left w:val="single" w:sz="4" w:space="0" w:color="auto"/>
              <w:bottom w:val="single" w:sz="4" w:space="0" w:color="auto"/>
              <w:right w:val="single" w:sz="4" w:space="0" w:color="auto"/>
            </w:tcBorders>
            <w:vAlign w:val="center"/>
          </w:tcPr>
          <w:p w14:paraId="7D68D81F"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5633483</w:t>
            </w:r>
          </w:p>
        </w:tc>
        <w:tc>
          <w:tcPr>
            <w:tcW w:w="1843" w:type="dxa"/>
            <w:tcBorders>
              <w:top w:val="single" w:sz="4" w:space="0" w:color="auto"/>
              <w:left w:val="single" w:sz="4" w:space="0" w:color="auto"/>
              <w:bottom w:val="single" w:sz="4" w:space="0" w:color="auto"/>
              <w:right w:val="single" w:sz="4" w:space="0" w:color="auto"/>
            </w:tcBorders>
            <w:vAlign w:val="center"/>
          </w:tcPr>
          <w:p w14:paraId="3A380929"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浙江理工大学</w:t>
            </w:r>
          </w:p>
        </w:tc>
        <w:tc>
          <w:tcPr>
            <w:tcW w:w="2552" w:type="dxa"/>
            <w:tcBorders>
              <w:top w:val="single" w:sz="4" w:space="0" w:color="auto"/>
              <w:left w:val="single" w:sz="4" w:space="0" w:color="auto"/>
              <w:bottom w:val="single" w:sz="4" w:space="0" w:color="auto"/>
              <w:right w:val="single" w:sz="4" w:space="0" w:color="auto"/>
            </w:tcBorders>
            <w:vAlign w:val="center"/>
          </w:tcPr>
          <w:p w14:paraId="12C432F4"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刘向东</w:t>
            </w:r>
            <w:r>
              <w:rPr>
                <w:rFonts w:ascii="宋体" w:eastAsia="宋体" w:hAnsi="宋体" w:hint="eastAsia"/>
                <w:sz w:val="24"/>
                <w:szCs w:val="24"/>
              </w:rPr>
              <w:t>；</w:t>
            </w:r>
            <w:r w:rsidRPr="00DD2785">
              <w:rPr>
                <w:rFonts w:ascii="宋体" w:eastAsia="宋体" w:hAnsi="宋体" w:hint="eastAsia"/>
                <w:sz w:val="24"/>
                <w:szCs w:val="24"/>
              </w:rPr>
              <w:t>许青波</w:t>
            </w:r>
            <w:r>
              <w:rPr>
                <w:rFonts w:ascii="宋体" w:eastAsia="宋体" w:hAnsi="宋体" w:hint="eastAsia"/>
                <w:sz w:val="24"/>
                <w:szCs w:val="24"/>
              </w:rPr>
              <w:t>；</w:t>
            </w:r>
            <w:r w:rsidRPr="00DD2785">
              <w:rPr>
                <w:rFonts w:ascii="宋体" w:eastAsia="宋体" w:hAnsi="宋体" w:hint="eastAsia"/>
                <w:sz w:val="24"/>
                <w:szCs w:val="24"/>
              </w:rPr>
              <w:t>郑娓诗</w:t>
            </w:r>
            <w:r>
              <w:rPr>
                <w:rFonts w:ascii="宋体" w:eastAsia="宋体" w:hAnsi="宋体" w:hint="eastAsia"/>
                <w:sz w:val="24"/>
                <w:szCs w:val="24"/>
              </w:rPr>
              <w:t>；</w:t>
            </w:r>
            <w:r w:rsidRPr="00DD2785">
              <w:rPr>
                <w:rFonts w:ascii="宋体" w:eastAsia="宋体" w:hAnsi="宋体" w:hint="eastAsia"/>
                <w:sz w:val="24"/>
                <w:szCs w:val="24"/>
              </w:rPr>
              <w:t>付佳</w:t>
            </w:r>
            <w:proofErr w:type="gramStart"/>
            <w:r w:rsidRPr="00DD2785">
              <w:rPr>
                <w:rFonts w:ascii="宋体" w:eastAsia="宋体" w:hAnsi="宋体" w:hint="eastAsia"/>
                <w:sz w:val="24"/>
                <w:szCs w:val="24"/>
              </w:rPr>
              <w:t>佳</w:t>
            </w:r>
            <w:proofErr w:type="gramEnd"/>
            <w:r>
              <w:rPr>
                <w:rFonts w:ascii="宋体" w:eastAsia="宋体" w:hAnsi="宋体" w:hint="eastAsia"/>
                <w:sz w:val="24"/>
                <w:szCs w:val="24"/>
              </w:rPr>
              <w:t>；</w:t>
            </w:r>
            <w:proofErr w:type="gramStart"/>
            <w:r w:rsidRPr="00DD2785">
              <w:rPr>
                <w:rFonts w:ascii="宋体" w:eastAsia="宋体" w:hAnsi="宋体" w:hint="eastAsia"/>
                <w:sz w:val="24"/>
                <w:szCs w:val="24"/>
              </w:rPr>
              <w:t>温小东</w:t>
            </w:r>
            <w:proofErr w:type="gramEnd"/>
            <w:r>
              <w:rPr>
                <w:rFonts w:ascii="宋体" w:eastAsia="宋体" w:hAnsi="宋体" w:hint="eastAsia"/>
                <w:sz w:val="24"/>
                <w:szCs w:val="24"/>
              </w:rPr>
              <w:t>；</w:t>
            </w:r>
            <w:proofErr w:type="gramStart"/>
            <w:r w:rsidRPr="00DD2785">
              <w:rPr>
                <w:rFonts w:ascii="宋体" w:eastAsia="宋体" w:hAnsi="宋体" w:hint="eastAsia"/>
                <w:sz w:val="24"/>
                <w:szCs w:val="24"/>
              </w:rPr>
              <w:t>付飞亚</w:t>
            </w:r>
            <w:proofErr w:type="gramEnd"/>
          </w:p>
        </w:tc>
        <w:tc>
          <w:tcPr>
            <w:tcW w:w="1136" w:type="dxa"/>
            <w:tcBorders>
              <w:top w:val="single" w:sz="4" w:space="0" w:color="auto"/>
              <w:left w:val="single" w:sz="4" w:space="0" w:color="auto"/>
              <w:bottom w:val="single" w:sz="4" w:space="0" w:color="auto"/>
              <w:right w:val="single" w:sz="4" w:space="0" w:color="auto"/>
            </w:tcBorders>
            <w:vAlign w:val="center"/>
          </w:tcPr>
          <w:p w14:paraId="0BE371F1"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有效</w:t>
            </w:r>
          </w:p>
        </w:tc>
      </w:tr>
      <w:tr w:rsidR="00F72764" w14:paraId="308664B7" w14:textId="77777777" w:rsidTr="004F7D9C">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3E41C19D"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发明专利</w:t>
            </w:r>
          </w:p>
        </w:tc>
        <w:tc>
          <w:tcPr>
            <w:tcW w:w="2577" w:type="dxa"/>
            <w:tcBorders>
              <w:top w:val="single" w:sz="4" w:space="0" w:color="auto"/>
              <w:left w:val="single" w:sz="4" w:space="0" w:color="auto"/>
              <w:bottom w:val="single" w:sz="4" w:space="0" w:color="auto"/>
              <w:right w:val="single" w:sz="4" w:space="0" w:color="auto"/>
            </w:tcBorders>
            <w:vAlign w:val="center"/>
          </w:tcPr>
          <w:p w14:paraId="7BAD6B24"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一种涡流</w:t>
            </w:r>
            <w:proofErr w:type="gramStart"/>
            <w:r w:rsidRPr="00DD2785">
              <w:rPr>
                <w:rFonts w:ascii="宋体" w:eastAsia="宋体" w:hAnsi="宋体" w:hint="eastAsia"/>
                <w:sz w:val="24"/>
                <w:szCs w:val="24"/>
              </w:rPr>
              <w:t>纺</w:t>
            </w:r>
            <w:proofErr w:type="gramEnd"/>
            <w:r w:rsidRPr="00DD2785">
              <w:rPr>
                <w:rFonts w:ascii="宋体" w:eastAsia="宋体" w:hAnsi="宋体" w:hint="eastAsia"/>
                <w:sz w:val="24"/>
                <w:szCs w:val="24"/>
              </w:rPr>
              <w:t>专用涤纶短纤维的制备方法</w:t>
            </w:r>
          </w:p>
        </w:tc>
        <w:tc>
          <w:tcPr>
            <w:tcW w:w="992" w:type="dxa"/>
            <w:tcBorders>
              <w:top w:val="single" w:sz="4" w:space="0" w:color="auto"/>
              <w:left w:val="single" w:sz="4" w:space="0" w:color="auto"/>
              <w:bottom w:val="single" w:sz="4" w:space="0" w:color="auto"/>
              <w:right w:val="single" w:sz="4" w:space="0" w:color="auto"/>
            </w:tcBorders>
            <w:vAlign w:val="center"/>
          </w:tcPr>
          <w:p w14:paraId="46F42C61"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中国</w:t>
            </w:r>
          </w:p>
        </w:tc>
        <w:tc>
          <w:tcPr>
            <w:tcW w:w="1655" w:type="dxa"/>
            <w:tcBorders>
              <w:top w:val="single" w:sz="4" w:space="0" w:color="auto"/>
              <w:left w:val="single" w:sz="4" w:space="0" w:color="auto"/>
              <w:bottom w:val="single" w:sz="4" w:space="0" w:color="auto"/>
              <w:right w:val="single" w:sz="4" w:space="0" w:color="auto"/>
            </w:tcBorders>
            <w:vAlign w:val="center"/>
          </w:tcPr>
          <w:p w14:paraId="20575916"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CN 114574981 B</w:t>
            </w:r>
          </w:p>
        </w:tc>
        <w:tc>
          <w:tcPr>
            <w:tcW w:w="1404" w:type="dxa"/>
            <w:tcBorders>
              <w:top w:val="single" w:sz="4" w:space="0" w:color="auto"/>
              <w:left w:val="single" w:sz="4" w:space="0" w:color="auto"/>
              <w:bottom w:val="single" w:sz="4" w:space="0" w:color="auto"/>
              <w:right w:val="single" w:sz="4" w:space="0" w:color="auto"/>
            </w:tcBorders>
            <w:vAlign w:val="center"/>
          </w:tcPr>
          <w:p w14:paraId="52015E48"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2023-02-28</w:t>
            </w:r>
          </w:p>
        </w:tc>
        <w:tc>
          <w:tcPr>
            <w:tcW w:w="1134" w:type="dxa"/>
            <w:tcBorders>
              <w:top w:val="single" w:sz="4" w:space="0" w:color="auto"/>
              <w:left w:val="single" w:sz="4" w:space="0" w:color="auto"/>
              <w:bottom w:val="single" w:sz="4" w:space="0" w:color="auto"/>
              <w:right w:val="single" w:sz="4" w:space="0" w:color="auto"/>
            </w:tcBorders>
            <w:vAlign w:val="center"/>
          </w:tcPr>
          <w:p w14:paraId="198AE054"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5755148</w:t>
            </w:r>
          </w:p>
        </w:tc>
        <w:tc>
          <w:tcPr>
            <w:tcW w:w="1843" w:type="dxa"/>
            <w:tcBorders>
              <w:top w:val="single" w:sz="4" w:space="0" w:color="auto"/>
              <w:left w:val="single" w:sz="4" w:space="0" w:color="auto"/>
              <w:bottom w:val="single" w:sz="4" w:space="0" w:color="auto"/>
              <w:right w:val="single" w:sz="4" w:space="0" w:color="auto"/>
            </w:tcBorders>
            <w:vAlign w:val="center"/>
          </w:tcPr>
          <w:p w14:paraId="7FCCA6C4"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浙江恒逸高新材料有限公司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6926AC81"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闫东宁</w:t>
            </w:r>
            <w:r>
              <w:rPr>
                <w:rFonts w:ascii="宋体" w:eastAsia="宋体" w:hAnsi="宋体" w:hint="eastAsia"/>
                <w:sz w:val="24"/>
                <w:szCs w:val="24"/>
              </w:rPr>
              <w:t>；</w:t>
            </w:r>
            <w:proofErr w:type="gramStart"/>
            <w:r w:rsidRPr="00DD2785">
              <w:rPr>
                <w:rFonts w:ascii="宋体" w:eastAsia="宋体" w:hAnsi="宋体" w:hint="eastAsia"/>
                <w:sz w:val="24"/>
                <w:szCs w:val="24"/>
              </w:rPr>
              <w:t>董庆奇</w:t>
            </w:r>
            <w:proofErr w:type="gramEnd"/>
            <w:r>
              <w:rPr>
                <w:rFonts w:ascii="宋体" w:eastAsia="宋体" w:hAnsi="宋体" w:hint="eastAsia"/>
                <w:sz w:val="24"/>
                <w:szCs w:val="24"/>
              </w:rPr>
              <w:t>；</w:t>
            </w:r>
            <w:proofErr w:type="gramStart"/>
            <w:r w:rsidRPr="00DD2785">
              <w:rPr>
                <w:rFonts w:ascii="宋体" w:eastAsia="宋体" w:hAnsi="宋体" w:hint="eastAsia"/>
                <w:sz w:val="24"/>
                <w:szCs w:val="24"/>
              </w:rPr>
              <w:t>解雪瑶</w:t>
            </w:r>
            <w:proofErr w:type="gramEnd"/>
            <w:r>
              <w:rPr>
                <w:rFonts w:ascii="宋体" w:eastAsia="宋体" w:hAnsi="宋体" w:hint="eastAsia"/>
                <w:sz w:val="24"/>
                <w:szCs w:val="24"/>
              </w:rPr>
              <w:t>；</w:t>
            </w:r>
            <w:proofErr w:type="gramStart"/>
            <w:r w:rsidRPr="00DD2785">
              <w:rPr>
                <w:rFonts w:ascii="宋体" w:eastAsia="宋体" w:hAnsi="宋体" w:hint="eastAsia"/>
                <w:sz w:val="24"/>
                <w:szCs w:val="24"/>
              </w:rPr>
              <w:t>高锁</w:t>
            </w:r>
            <w:proofErr w:type="gramEnd"/>
          </w:p>
        </w:tc>
        <w:tc>
          <w:tcPr>
            <w:tcW w:w="1136" w:type="dxa"/>
            <w:tcBorders>
              <w:top w:val="single" w:sz="4" w:space="0" w:color="auto"/>
              <w:left w:val="single" w:sz="4" w:space="0" w:color="auto"/>
              <w:bottom w:val="single" w:sz="4" w:space="0" w:color="auto"/>
              <w:right w:val="single" w:sz="4" w:space="0" w:color="auto"/>
            </w:tcBorders>
            <w:vAlign w:val="center"/>
          </w:tcPr>
          <w:p w14:paraId="0BB4C215"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有效</w:t>
            </w:r>
          </w:p>
        </w:tc>
      </w:tr>
      <w:tr w:rsidR="00F72764" w14:paraId="65C8B65A" w14:textId="77777777" w:rsidTr="004F7D9C">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2ED28617"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发明专利</w:t>
            </w:r>
          </w:p>
        </w:tc>
        <w:tc>
          <w:tcPr>
            <w:tcW w:w="2577" w:type="dxa"/>
            <w:tcBorders>
              <w:top w:val="single" w:sz="4" w:space="0" w:color="auto"/>
              <w:left w:val="single" w:sz="4" w:space="0" w:color="auto"/>
              <w:bottom w:val="single" w:sz="4" w:space="0" w:color="auto"/>
              <w:right w:val="single" w:sz="4" w:space="0" w:color="auto"/>
            </w:tcBorders>
            <w:vAlign w:val="center"/>
          </w:tcPr>
          <w:p w14:paraId="5D6EF061"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一种抗病毒生物活性棉织物及其制备方法</w:t>
            </w:r>
          </w:p>
        </w:tc>
        <w:tc>
          <w:tcPr>
            <w:tcW w:w="992" w:type="dxa"/>
            <w:tcBorders>
              <w:top w:val="single" w:sz="4" w:space="0" w:color="auto"/>
              <w:left w:val="single" w:sz="4" w:space="0" w:color="auto"/>
              <w:bottom w:val="single" w:sz="4" w:space="0" w:color="auto"/>
              <w:right w:val="single" w:sz="4" w:space="0" w:color="auto"/>
            </w:tcBorders>
            <w:vAlign w:val="center"/>
          </w:tcPr>
          <w:p w14:paraId="040892C8"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中国</w:t>
            </w:r>
          </w:p>
        </w:tc>
        <w:tc>
          <w:tcPr>
            <w:tcW w:w="1655" w:type="dxa"/>
            <w:tcBorders>
              <w:top w:val="single" w:sz="4" w:space="0" w:color="auto"/>
              <w:left w:val="single" w:sz="4" w:space="0" w:color="auto"/>
              <w:bottom w:val="single" w:sz="4" w:space="0" w:color="auto"/>
              <w:right w:val="single" w:sz="4" w:space="0" w:color="auto"/>
            </w:tcBorders>
            <w:vAlign w:val="center"/>
          </w:tcPr>
          <w:p w14:paraId="57F3B874"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CN 116043551 B</w:t>
            </w:r>
          </w:p>
        </w:tc>
        <w:tc>
          <w:tcPr>
            <w:tcW w:w="1404" w:type="dxa"/>
            <w:tcBorders>
              <w:top w:val="single" w:sz="4" w:space="0" w:color="auto"/>
              <w:left w:val="single" w:sz="4" w:space="0" w:color="auto"/>
              <w:bottom w:val="single" w:sz="4" w:space="0" w:color="auto"/>
              <w:right w:val="single" w:sz="4" w:space="0" w:color="auto"/>
            </w:tcBorders>
            <w:vAlign w:val="center"/>
          </w:tcPr>
          <w:p w14:paraId="3BF82404"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2024-07-02</w:t>
            </w:r>
          </w:p>
        </w:tc>
        <w:tc>
          <w:tcPr>
            <w:tcW w:w="1134" w:type="dxa"/>
            <w:tcBorders>
              <w:top w:val="single" w:sz="4" w:space="0" w:color="auto"/>
              <w:left w:val="single" w:sz="4" w:space="0" w:color="auto"/>
              <w:bottom w:val="single" w:sz="4" w:space="0" w:color="auto"/>
              <w:right w:val="single" w:sz="4" w:space="0" w:color="auto"/>
            </w:tcBorders>
            <w:vAlign w:val="center"/>
          </w:tcPr>
          <w:p w14:paraId="398A7A2E"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7158785</w:t>
            </w:r>
          </w:p>
        </w:tc>
        <w:tc>
          <w:tcPr>
            <w:tcW w:w="1843" w:type="dxa"/>
            <w:tcBorders>
              <w:top w:val="single" w:sz="4" w:space="0" w:color="auto"/>
              <w:left w:val="single" w:sz="4" w:space="0" w:color="auto"/>
              <w:bottom w:val="single" w:sz="4" w:space="0" w:color="auto"/>
              <w:right w:val="single" w:sz="4" w:space="0" w:color="auto"/>
            </w:tcBorders>
            <w:vAlign w:val="center"/>
          </w:tcPr>
          <w:p w14:paraId="107E108E"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浙江理工大学</w:t>
            </w:r>
          </w:p>
        </w:tc>
        <w:tc>
          <w:tcPr>
            <w:tcW w:w="2552" w:type="dxa"/>
            <w:tcBorders>
              <w:top w:val="single" w:sz="4" w:space="0" w:color="auto"/>
              <w:left w:val="single" w:sz="4" w:space="0" w:color="auto"/>
              <w:bottom w:val="single" w:sz="4" w:space="0" w:color="auto"/>
              <w:right w:val="single" w:sz="4" w:space="0" w:color="auto"/>
            </w:tcBorders>
            <w:vAlign w:val="center"/>
          </w:tcPr>
          <w:p w14:paraId="4F4DC2E5"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刘向东</w:t>
            </w:r>
            <w:r>
              <w:rPr>
                <w:rFonts w:ascii="宋体" w:eastAsia="宋体" w:hAnsi="宋体" w:hint="eastAsia"/>
                <w:sz w:val="24"/>
                <w:szCs w:val="24"/>
              </w:rPr>
              <w:t>；</w:t>
            </w:r>
            <w:r w:rsidRPr="00DD2785">
              <w:rPr>
                <w:rFonts w:ascii="宋体" w:eastAsia="宋体" w:hAnsi="宋体" w:hint="eastAsia"/>
                <w:sz w:val="24"/>
                <w:szCs w:val="24"/>
              </w:rPr>
              <w:t>肖远香</w:t>
            </w:r>
            <w:r>
              <w:rPr>
                <w:rFonts w:ascii="宋体" w:eastAsia="宋体" w:hAnsi="宋体" w:hint="eastAsia"/>
                <w:sz w:val="24"/>
                <w:szCs w:val="24"/>
              </w:rPr>
              <w:t>；</w:t>
            </w:r>
            <w:r w:rsidRPr="00DD2785">
              <w:rPr>
                <w:rFonts w:ascii="宋体" w:eastAsia="宋体" w:hAnsi="宋体" w:hint="eastAsia"/>
                <w:sz w:val="24"/>
                <w:szCs w:val="24"/>
              </w:rPr>
              <w:t>付飞亚</w:t>
            </w:r>
          </w:p>
        </w:tc>
        <w:tc>
          <w:tcPr>
            <w:tcW w:w="1136" w:type="dxa"/>
            <w:tcBorders>
              <w:top w:val="single" w:sz="4" w:space="0" w:color="auto"/>
              <w:left w:val="single" w:sz="4" w:space="0" w:color="auto"/>
              <w:bottom w:val="single" w:sz="4" w:space="0" w:color="auto"/>
              <w:right w:val="single" w:sz="4" w:space="0" w:color="auto"/>
            </w:tcBorders>
            <w:vAlign w:val="center"/>
          </w:tcPr>
          <w:p w14:paraId="753AA494"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有效</w:t>
            </w:r>
          </w:p>
        </w:tc>
      </w:tr>
      <w:tr w:rsidR="00F72764" w14:paraId="6D2F853F" w14:textId="77777777" w:rsidTr="004F7D9C">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60088CCF"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发明专利</w:t>
            </w:r>
          </w:p>
        </w:tc>
        <w:tc>
          <w:tcPr>
            <w:tcW w:w="2577" w:type="dxa"/>
            <w:tcBorders>
              <w:top w:val="single" w:sz="4" w:space="0" w:color="auto"/>
              <w:left w:val="single" w:sz="4" w:space="0" w:color="auto"/>
              <w:bottom w:val="single" w:sz="4" w:space="0" w:color="auto"/>
              <w:right w:val="single" w:sz="4" w:space="0" w:color="auto"/>
            </w:tcBorders>
            <w:vAlign w:val="center"/>
          </w:tcPr>
          <w:p w14:paraId="430ED38A"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具有单向导湿及抗菌功能的</w:t>
            </w:r>
            <w:r w:rsidRPr="0090510C">
              <w:rPr>
                <w:rFonts w:ascii="Times New Roman" w:eastAsia="宋体" w:hAnsi="Times New Roman" w:cs="Times New Roman"/>
                <w:sz w:val="24"/>
                <w:szCs w:val="24"/>
              </w:rPr>
              <w:t>Janus</w:t>
            </w:r>
            <w:r w:rsidRPr="00DD2785">
              <w:rPr>
                <w:rFonts w:ascii="宋体" w:eastAsia="宋体" w:hAnsi="宋体" w:hint="eastAsia"/>
                <w:sz w:val="24"/>
                <w:szCs w:val="24"/>
              </w:rPr>
              <w:t>涤纶织物的细雾制备方法</w:t>
            </w:r>
          </w:p>
        </w:tc>
        <w:tc>
          <w:tcPr>
            <w:tcW w:w="992" w:type="dxa"/>
            <w:tcBorders>
              <w:top w:val="single" w:sz="4" w:space="0" w:color="auto"/>
              <w:left w:val="single" w:sz="4" w:space="0" w:color="auto"/>
              <w:bottom w:val="single" w:sz="4" w:space="0" w:color="auto"/>
              <w:right w:val="single" w:sz="4" w:space="0" w:color="auto"/>
            </w:tcBorders>
            <w:vAlign w:val="center"/>
          </w:tcPr>
          <w:p w14:paraId="2AD63604"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中国</w:t>
            </w:r>
          </w:p>
        </w:tc>
        <w:tc>
          <w:tcPr>
            <w:tcW w:w="1655" w:type="dxa"/>
            <w:tcBorders>
              <w:top w:val="single" w:sz="4" w:space="0" w:color="auto"/>
              <w:left w:val="single" w:sz="4" w:space="0" w:color="auto"/>
              <w:bottom w:val="single" w:sz="4" w:space="0" w:color="auto"/>
              <w:right w:val="single" w:sz="4" w:space="0" w:color="auto"/>
            </w:tcBorders>
            <w:vAlign w:val="center"/>
          </w:tcPr>
          <w:p w14:paraId="76E30BF8"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CN 119121629 B</w:t>
            </w:r>
          </w:p>
        </w:tc>
        <w:tc>
          <w:tcPr>
            <w:tcW w:w="1404" w:type="dxa"/>
            <w:tcBorders>
              <w:top w:val="single" w:sz="4" w:space="0" w:color="auto"/>
              <w:left w:val="single" w:sz="4" w:space="0" w:color="auto"/>
              <w:bottom w:val="single" w:sz="4" w:space="0" w:color="auto"/>
              <w:right w:val="single" w:sz="4" w:space="0" w:color="auto"/>
            </w:tcBorders>
            <w:vAlign w:val="center"/>
          </w:tcPr>
          <w:p w14:paraId="7F4F2519"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2025-06-03</w:t>
            </w:r>
          </w:p>
        </w:tc>
        <w:tc>
          <w:tcPr>
            <w:tcW w:w="1134" w:type="dxa"/>
            <w:tcBorders>
              <w:top w:val="single" w:sz="4" w:space="0" w:color="auto"/>
              <w:left w:val="single" w:sz="4" w:space="0" w:color="auto"/>
              <w:bottom w:val="single" w:sz="4" w:space="0" w:color="auto"/>
              <w:right w:val="single" w:sz="4" w:space="0" w:color="auto"/>
            </w:tcBorders>
            <w:vAlign w:val="center"/>
          </w:tcPr>
          <w:p w14:paraId="1A4F219A" w14:textId="77777777" w:rsidR="00F72764" w:rsidRPr="009D7BEB" w:rsidRDefault="00F72764" w:rsidP="00EE35E9">
            <w:pPr>
              <w:jc w:val="center"/>
              <w:rPr>
                <w:rFonts w:ascii="Times New Roman" w:eastAsia="宋体" w:hAnsi="Times New Roman" w:cs="Times New Roman"/>
                <w:sz w:val="24"/>
                <w:szCs w:val="24"/>
              </w:rPr>
            </w:pPr>
            <w:r w:rsidRPr="009D7BEB">
              <w:rPr>
                <w:rFonts w:ascii="Times New Roman" w:eastAsia="宋体" w:hAnsi="Times New Roman" w:cs="Times New Roman"/>
                <w:sz w:val="24"/>
                <w:szCs w:val="24"/>
              </w:rPr>
              <w:t>7977258</w:t>
            </w:r>
          </w:p>
        </w:tc>
        <w:tc>
          <w:tcPr>
            <w:tcW w:w="1843" w:type="dxa"/>
            <w:tcBorders>
              <w:top w:val="single" w:sz="4" w:space="0" w:color="auto"/>
              <w:left w:val="single" w:sz="4" w:space="0" w:color="auto"/>
              <w:bottom w:val="single" w:sz="4" w:space="0" w:color="auto"/>
              <w:right w:val="single" w:sz="4" w:space="0" w:color="auto"/>
            </w:tcBorders>
            <w:vAlign w:val="center"/>
          </w:tcPr>
          <w:p w14:paraId="68C8CB9D"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浙江理工大学</w:t>
            </w:r>
            <w:r>
              <w:rPr>
                <w:rFonts w:ascii="宋体" w:eastAsia="宋体" w:hAnsi="宋体" w:hint="eastAsia"/>
                <w:sz w:val="24"/>
                <w:szCs w:val="24"/>
              </w:rPr>
              <w:t>；</w:t>
            </w:r>
            <w:r w:rsidRPr="00DD2785">
              <w:rPr>
                <w:rFonts w:ascii="宋体" w:eastAsia="宋体" w:hAnsi="宋体" w:hint="eastAsia"/>
                <w:sz w:val="24"/>
                <w:szCs w:val="24"/>
              </w:rPr>
              <w:t>现代纺织技术创新中心(鉴湖实验室)</w:t>
            </w:r>
          </w:p>
        </w:tc>
        <w:tc>
          <w:tcPr>
            <w:tcW w:w="2552" w:type="dxa"/>
            <w:tcBorders>
              <w:top w:val="single" w:sz="4" w:space="0" w:color="auto"/>
              <w:left w:val="single" w:sz="4" w:space="0" w:color="auto"/>
              <w:bottom w:val="single" w:sz="4" w:space="0" w:color="auto"/>
              <w:right w:val="single" w:sz="4" w:space="0" w:color="auto"/>
            </w:tcBorders>
            <w:vAlign w:val="center"/>
          </w:tcPr>
          <w:p w14:paraId="7A38287D" w14:textId="77777777" w:rsidR="00F72764" w:rsidRPr="00DD2785" w:rsidRDefault="00F72764" w:rsidP="00EE35E9">
            <w:pPr>
              <w:rPr>
                <w:rFonts w:ascii="宋体" w:eastAsia="宋体" w:hAnsi="宋体" w:hint="eastAsia"/>
                <w:sz w:val="24"/>
                <w:szCs w:val="24"/>
              </w:rPr>
            </w:pPr>
            <w:r w:rsidRPr="00DD2785">
              <w:rPr>
                <w:rFonts w:ascii="宋体" w:eastAsia="宋体" w:hAnsi="宋体" w:hint="eastAsia"/>
                <w:sz w:val="24"/>
                <w:szCs w:val="24"/>
              </w:rPr>
              <w:t>陈志</w:t>
            </w:r>
            <w:r>
              <w:rPr>
                <w:rFonts w:ascii="宋体" w:eastAsia="宋体" w:hAnsi="宋体" w:hint="eastAsia"/>
                <w:sz w:val="24"/>
                <w:szCs w:val="24"/>
              </w:rPr>
              <w:t>；</w:t>
            </w:r>
            <w:r w:rsidRPr="00DD2785">
              <w:rPr>
                <w:rFonts w:ascii="宋体" w:eastAsia="宋体" w:hAnsi="宋体" w:hint="eastAsia"/>
                <w:sz w:val="24"/>
                <w:szCs w:val="24"/>
              </w:rPr>
              <w:t>刘向东</w:t>
            </w:r>
            <w:r>
              <w:rPr>
                <w:rFonts w:ascii="宋体" w:eastAsia="宋体" w:hAnsi="宋体" w:hint="eastAsia"/>
                <w:sz w:val="24"/>
                <w:szCs w:val="24"/>
              </w:rPr>
              <w:t>；</w:t>
            </w:r>
            <w:r w:rsidRPr="00DD2785">
              <w:rPr>
                <w:rFonts w:ascii="宋体" w:eastAsia="宋体" w:hAnsi="宋体" w:hint="eastAsia"/>
                <w:sz w:val="24"/>
                <w:szCs w:val="24"/>
              </w:rPr>
              <w:t>付飞亚</w:t>
            </w:r>
            <w:r>
              <w:rPr>
                <w:rFonts w:ascii="宋体" w:eastAsia="宋体" w:hAnsi="宋体" w:hint="eastAsia"/>
                <w:sz w:val="24"/>
                <w:szCs w:val="24"/>
              </w:rPr>
              <w:t>；</w:t>
            </w:r>
            <w:r w:rsidRPr="00DD2785">
              <w:rPr>
                <w:rFonts w:ascii="宋体" w:eastAsia="宋体" w:hAnsi="宋体" w:hint="eastAsia"/>
                <w:sz w:val="24"/>
                <w:szCs w:val="24"/>
              </w:rPr>
              <w:t>赵叔军</w:t>
            </w:r>
            <w:r>
              <w:rPr>
                <w:rFonts w:ascii="宋体" w:eastAsia="宋体" w:hAnsi="宋体" w:hint="eastAsia"/>
                <w:sz w:val="24"/>
                <w:szCs w:val="24"/>
              </w:rPr>
              <w:t>；</w:t>
            </w:r>
            <w:r w:rsidRPr="00DD2785">
              <w:rPr>
                <w:rFonts w:ascii="宋体" w:eastAsia="宋体" w:hAnsi="宋体" w:hint="eastAsia"/>
                <w:sz w:val="24"/>
                <w:szCs w:val="24"/>
              </w:rPr>
              <w:t>向双飞</w:t>
            </w:r>
          </w:p>
        </w:tc>
        <w:tc>
          <w:tcPr>
            <w:tcW w:w="1136" w:type="dxa"/>
            <w:tcBorders>
              <w:top w:val="single" w:sz="4" w:space="0" w:color="auto"/>
              <w:left w:val="single" w:sz="4" w:space="0" w:color="auto"/>
              <w:bottom w:val="single" w:sz="4" w:space="0" w:color="auto"/>
              <w:right w:val="single" w:sz="4" w:space="0" w:color="auto"/>
            </w:tcBorders>
            <w:vAlign w:val="center"/>
          </w:tcPr>
          <w:p w14:paraId="5776372C" w14:textId="77777777" w:rsidR="00F72764" w:rsidRPr="00DD2785" w:rsidRDefault="00F72764" w:rsidP="00EE35E9">
            <w:pPr>
              <w:jc w:val="center"/>
              <w:rPr>
                <w:rFonts w:ascii="宋体" w:eastAsia="宋体" w:hAnsi="宋体" w:hint="eastAsia"/>
                <w:sz w:val="24"/>
                <w:szCs w:val="24"/>
              </w:rPr>
            </w:pPr>
            <w:r w:rsidRPr="00DD2785">
              <w:rPr>
                <w:rFonts w:ascii="宋体" w:eastAsia="宋体" w:hAnsi="宋体" w:hint="eastAsia"/>
                <w:sz w:val="24"/>
                <w:szCs w:val="24"/>
              </w:rPr>
              <w:t>有效</w:t>
            </w:r>
          </w:p>
        </w:tc>
      </w:tr>
    </w:tbl>
    <w:p w14:paraId="5317C22A" w14:textId="77777777" w:rsidR="00F72764" w:rsidRDefault="00F72764" w:rsidP="0062666C">
      <w:pPr>
        <w:widowControl/>
        <w:jc w:val="center"/>
        <w:rPr>
          <w:rFonts w:ascii="Times New Roman" w:eastAsia="方正黑体简体" w:hAnsi="Times New Roman" w:cs="Times New Roman"/>
          <w:sz w:val="32"/>
        </w:rPr>
      </w:pPr>
    </w:p>
    <w:p w14:paraId="51809DE6" w14:textId="77777777" w:rsidR="00F72764" w:rsidRDefault="00F72764">
      <w:pPr>
        <w:widowControl/>
        <w:jc w:val="left"/>
        <w:rPr>
          <w:rFonts w:ascii="Times New Roman" w:eastAsia="方正黑体简体" w:hAnsi="Times New Roman" w:cs="Times New Roman"/>
          <w:sz w:val="32"/>
        </w:rPr>
      </w:pPr>
      <w:r>
        <w:rPr>
          <w:rFonts w:ascii="Times New Roman" w:eastAsia="方正黑体简体" w:hAnsi="Times New Roman" w:cs="Times New Roman"/>
          <w:sz w:val="32"/>
        </w:rPr>
        <w:br w:type="page"/>
      </w:r>
    </w:p>
    <w:p w14:paraId="4E3655D3" w14:textId="77777777" w:rsidR="0062666C" w:rsidRPr="0062666C" w:rsidRDefault="0062666C" w:rsidP="0062666C">
      <w:pPr>
        <w:widowControl/>
        <w:jc w:val="center"/>
        <w:rPr>
          <w:rFonts w:ascii="Times New Roman" w:eastAsia="方正黑体简体" w:hAnsi="Times New Roman" w:cs="Times New Roman"/>
          <w:sz w:val="32"/>
        </w:rPr>
      </w:pPr>
      <w:r w:rsidRPr="0062666C">
        <w:rPr>
          <w:rFonts w:ascii="Times New Roman" w:eastAsia="方正黑体简体" w:hAnsi="Times New Roman" w:cs="Times New Roman"/>
          <w:sz w:val="32"/>
        </w:rPr>
        <w:lastRenderedPageBreak/>
        <w:t>代表性论文专著目录</w:t>
      </w:r>
    </w:p>
    <w:tbl>
      <w:tblPr>
        <w:tblW w:w="1076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258"/>
        <w:gridCol w:w="4111"/>
        <w:gridCol w:w="1557"/>
        <w:gridCol w:w="1561"/>
        <w:gridCol w:w="1276"/>
      </w:tblGrid>
      <w:tr w:rsidR="00F72764" w:rsidRPr="0062666C" w14:paraId="36EDFD46" w14:textId="77777777" w:rsidTr="00384EAB">
        <w:trPr>
          <w:trHeight w:hRule="exact" w:val="1379"/>
          <w:jc w:val="center"/>
        </w:trPr>
        <w:tc>
          <w:tcPr>
            <w:tcW w:w="2258" w:type="dxa"/>
            <w:tcBorders>
              <w:top w:val="single" w:sz="8" w:space="0" w:color="auto"/>
              <w:left w:val="single" w:sz="8" w:space="0" w:color="auto"/>
              <w:bottom w:val="single" w:sz="8" w:space="0" w:color="auto"/>
              <w:right w:val="single" w:sz="6" w:space="0" w:color="auto"/>
            </w:tcBorders>
            <w:vAlign w:val="center"/>
          </w:tcPr>
          <w:p w14:paraId="15874E41" w14:textId="77777777" w:rsidR="00F72764" w:rsidRPr="0062666C" w:rsidRDefault="00F72764" w:rsidP="00EE35E9">
            <w:pPr>
              <w:jc w:val="center"/>
              <w:rPr>
                <w:rFonts w:ascii="Times New Roman" w:eastAsia="仿宋_GB2312" w:hAnsi="Times New Roman" w:cs="Times New Roman"/>
                <w:sz w:val="24"/>
                <w:szCs w:val="20"/>
              </w:rPr>
            </w:pPr>
            <w:r w:rsidRPr="0062666C">
              <w:rPr>
                <w:rFonts w:ascii="Times New Roman" w:eastAsia="仿宋_GB2312" w:hAnsi="Times New Roman" w:cs="Times New Roman"/>
                <w:sz w:val="24"/>
                <w:szCs w:val="20"/>
              </w:rPr>
              <w:t>作</w:t>
            </w:r>
            <w:r w:rsidRPr="0062666C">
              <w:rPr>
                <w:rFonts w:ascii="Times New Roman" w:eastAsia="仿宋_GB2312" w:hAnsi="Times New Roman" w:cs="Times New Roman"/>
                <w:sz w:val="24"/>
                <w:szCs w:val="20"/>
              </w:rPr>
              <w:t xml:space="preserve"> </w:t>
            </w:r>
            <w:r w:rsidRPr="0062666C">
              <w:rPr>
                <w:rFonts w:ascii="Times New Roman" w:eastAsia="仿宋_GB2312" w:hAnsi="Times New Roman" w:cs="Times New Roman"/>
                <w:sz w:val="24"/>
                <w:szCs w:val="20"/>
              </w:rPr>
              <w:t>者</w:t>
            </w:r>
          </w:p>
        </w:tc>
        <w:tc>
          <w:tcPr>
            <w:tcW w:w="4111" w:type="dxa"/>
            <w:tcBorders>
              <w:top w:val="single" w:sz="8" w:space="0" w:color="auto"/>
              <w:left w:val="single" w:sz="6" w:space="0" w:color="auto"/>
              <w:bottom w:val="single" w:sz="8" w:space="0" w:color="auto"/>
              <w:right w:val="single" w:sz="8" w:space="0" w:color="auto"/>
            </w:tcBorders>
            <w:vAlign w:val="center"/>
          </w:tcPr>
          <w:p w14:paraId="02D1DBD9" w14:textId="77777777" w:rsidR="00F72764" w:rsidRPr="0062666C" w:rsidRDefault="00F72764" w:rsidP="00EE35E9">
            <w:pPr>
              <w:jc w:val="center"/>
              <w:rPr>
                <w:rFonts w:ascii="Times New Roman" w:eastAsia="仿宋_GB2312" w:hAnsi="Times New Roman" w:cs="Times New Roman"/>
                <w:sz w:val="24"/>
                <w:szCs w:val="20"/>
              </w:rPr>
            </w:pPr>
            <w:r w:rsidRPr="0062666C">
              <w:rPr>
                <w:rFonts w:ascii="Times New Roman" w:eastAsia="仿宋_GB2312" w:hAnsi="Times New Roman" w:cs="Times New Roman"/>
                <w:sz w:val="24"/>
                <w:szCs w:val="20"/>
              </w:rPr>
              <w:t>论文专著名称</w:t>
            </w:r>
            <w:r w:rsidRPr="0062666C">
              <w:rPr>
                <w:rFonts w:ascii="Times New Roman" w:eastAsia="仿宋_GB2312" w:hAnsi="Times New Roman" w:cs="Times New Roman"/>
                <w:sz w:val="24"/>
                <w:szCs w:val="20"/>
              </w:rPr>
              <w:t>/</w:t>
            </w:r>
            <w:r w:rsidRPr="0062666C">
              <w:rPr>
                <w:rFonts w:ascii="Times New Roman" w:eastAsia="仿宋_GB2312" w:hAnsi="Times New Roman" w:cs="Times New Roman"/>
                <w:sz w:val="24"/>
                <w:szCs w:val="20"/>
              </w:rPr>
              <w:t>刊物</w:t>
            </w:r>
          </w:p>
        </w:tc>
        <w:tc>
          <w:tcPr>
            <w:tcW w:w="1557" w:type="dxa"/>
            <w:tcBorders>
              <w:top w:val="single" w:sz="8" w:space="0" w:color="auto"/>
              <w:left w:val="single" w:sz="8" w:space="0" w:color="auto"/>
              <w:bottom w:val="single" w:sz="6" w:space="0" w:color="auto"/>
              <w:right w:val="single" w:sz="6" w:space="0" w:color="auto"/>
            </w:tcBorders>
            <w:tcMar>
              <w:top w:w="0" w:type="dxa"/>
              <w:left w:w="0" w:type="dxa"/>
              <w:bottom w:w="0" w:type="dxa"/>
              <w:right w:w="0" w:type="dxa"/>
            </w:tcMar>
            <w:vAlign w:val="center"/>
          </w:tcPr>
          <w:p w14:paraId="47EBCB34" w14:textId="77777777" w:rsidR="00F72764" w:rsidRPr="0062666C" w:rsidRDefault="00F72764" w:rsidP="00EE35E9">
            <w:pPr>
              <w:jc w:val="center"/>
              <w:rPr>
                <w:rFonts w:ascii="Times New Roman" w:eastAsia="仿宋_GB2312" w:hAnsi="Times New Roman" w:cs="Times New Roman"/>
                <w:sz w:val="24"/>
                <w:szCs w:val="20"/>
              </w:rPr>
            </w:pPr>
            <w:r w:rsidRPr="0062666C">
              <w:rPr>
                <w:rFonts w:ascii="Times New Roman" w:eastAsia="仿宋_GB2312" w:hAnsi="Times New Roman" w:cs="Times New Roman"/>
                <w:sz w:val="24"/>
                <w:szCs w:val="20"/>
              </w:rPr>
              <w:t>年卷</w:t>
            </w:r>
          </w:p>
          <w:p w14:paraId="3BDF6CA6" w14:textId="77777777" w:rsidR="00F72764" w:rsidRPr="00D6032B" w:rsidRDefault="00F72764" w:rsidP="00EE35E9">
            <w:pPr>
              <w:jc w:val="center"/>
              <w:rPr>
                <w:rFonts w:ascii="Times New Roman" w:eastAsia="仿宋_GB2312" w:hAnsi="Times New Roman" w:cs="Times New Roman"/>
                <w:sz w:val="24"/>
                <w:szCs w:val="20"/>
              </w:rPr>
            </w:pPr>
            <w:r w:rsidRPr="0062666C">
              <w:rPr>
                <w:rFonts w:ascii="Times New Roman" w:eastAsia="仿宋_GB2312" w:hAnsi="Times New Roman" w:cs="Times New Roman"/>
                <w:sz w:val="24"/>
                <w:szCs w:val="20"/>
              </w:rPr>
              <w:t>页码</w:t>
            </w:r>
          </w:p>
        </w:tc>
        <w:tc>
          <w:tcPr>
            <w:tcW w:w="1561" w:type="dxa"/>
            <w:tcBorders>
              <w:top w:val="single" w:sz="8"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557F639" w14:textId="77777777" w:rsidR="00F72764" w:rsidRPr="0062666C" w:rsidRDefault="00F72764" w:rsidP="00EE35E9">
            <w:pPr>
              <w:jc w:val="center"/>
              <w:rPr>
                <w:rFonts w:ascii="Times New Roman" w:eastAsia="仿宋_GB2312" w:hAnsi="Times New Roman" w:cs="Times New Roman"/>
                <w:sz w:val="24"/>
                <w:szCs w:val="20"/>
              </w:rPr>
            </w:pPr>
            <w:r w:rsidRPr="0062666C">
              <w:rPr>
                <w:rFonts w:ascii="Times New Roman" w:eastAsia="仿宋_GB2312" w:hAnsi="Times New Roman" w:cs="Times New Roman"/>
                <w:sz w:val="24"/>
                <w:szCs w:val="20"/>
              </w:rPr>
              <w:t>发表时间</w:t>
            </w:r>
          </w:p>
          <w:p w14:paraId="1A8D9AFD" w14:textId="77777777" w:rsidR="00F72764" w:rsidRPr="0062666C" w:rsidRDefault="00F72764" w:rsidP="00EE35E9">
            <w:pPr>
              <w:jc w:val="center"/>
              <w:rPr>
                <w:rFonts w:ascii="Times New Roman" w:eastAsia="仿宋_GB2312" w:hAnsi="Times New Roman" w:cs="Times New Roman"/>
                <w:sz w:val="24"/>
                <w:szCs w:val="20"/>
              </w:rPr>
            </w:pPr>
            <w:r w:rsidRPr="0062666C">
              <w:rPr>
                <w:rFonts w:ascii="Times New Roman" w:eastAsia="仿宋_GB2312" w:hAnsi="Times New Roman" w:cs="Times New Roman"/>
                <w:sz w:val="24"/>
                <w:szCs w:val="20"/>
              </w:rPr>
              <w:t>（年、月）</w:t>
            </w:r>
          </w:p>
        </w:tc>
        <w:tc>
          <w:tcPr>
            <w:tcW w:w="1276" w:type="dxa"/>
            <w:tcBorders>
              <w:top w:val="single" w:sz="8" w:space="0" w:color="auto"/>
              <w:left w:val="single" w:sz="6" w:space="0" w:color="auto"/>
              <w:bottom w:val="single" w:sz="6" w:space="0" w:color="auto"/>
              <w:right w:val="single" w:sz="8" w:space="0" w:color="auto"/>
            </w:tcBorders>
            <w:tcMar>
              <w:top w:w="0" w:type="dxa"/>
              <w:left w:w="0" w:type="dxa"/>
              <w:bottom w:w="0" w:type="dxa"/>
              <w:right w:w="0" w:type="dxa"/>
            </w:tcMar>
            <w:vAlign w:val="center"/>
          </w:tcPr>
          <w:p w14:paraId="457F8AD1" w14:textId="77777777" w:rsidR="00F72764" w:rsidRPr="0062666C" w:rsidRDefault="00F72764" w:rsidP="00EE35E9">
            <w:pPr>
              <w:jc w:val="center"/>
              <w:rPr>
                <w:rFonts w:ascii="Times New Roman" w:eastAsia="仿宋_GB2312" w:hAnsi="Times New Roman" w:cs="Times New Roman"/>
                <w:sz w:val="24"/>
                <w:szCs w:val="20"/>
              </w:rPr>
            </w:pPr>
            <w:r w:rsidRPr="0062666C">
              <w:rPr>
                <w:rFonts w:ascii="Times New Roman" w:eastAsia="仿宋_GB2312" w:hAnsi="Times New Roman" w:cs="Times New Roman"/>
                <w:sz w:val="24"/>
                <w:szCs w:val="20"/>
              </w:rPr>
              <w:t>他引</w:t>
            </w:r>
          </w:p>
          <w:p w14:paraId="48FD4286" w14:textId="77777777" w:rsidR="00F72764" w:rsidRPr="0062666C" w:rsidRDefault="00F72764" w:rsidP="00EE35E9">
            <w:pPr>
              <w:jc w:val="center"/>
              <w:rPr>
                <w:rFonts w:ascii="Times New Roman" w:eastAsia="仿宋_GB2312" w:hAnsi="Times New Roman" w:cs="Times New Roman"/>
                <w:sz w:val="24"/>
                <w:szCs w:val="20"/>
              </w:rPr>
            </w:pPr>
            <w:r w:rsidRPr="0062666C">
              <w:rPr>
                <w:rFonts w:ascii="Times New Roman" w:eastAsia="仿宋_GB2312" w:hAnsi="Times New Roman" w:cs="Times New Roman"/>
                <w:sz w:val="24"/>
                <w:szCs w:val="20"/>
              </w:rPr>
              <w:t>总次数</w:t>
            </w:r>
          </w:p>
        </w:tc>
      </w:tr>
      <w:tr w:rsidR="00F72764" w:rsidRPr="0062666C" w14:paraId="4FFA3051" w14:textId="77777777" w:rsidTr="00384EAB">
        <w:trPr>
          <w:trHeight w:hRule="exact" w:val="1575"/>
          <w:jc w:val="center"/>
        </w:trPr>
        <w:tc>
          <w:tcPr>
            <w:tcW w:w="2258" w:type="dxa"/>
            <w:tcBorders>
              <w:top w:val="single" w:sz="8" w:space="0" w:color="auto"/>
              <w:left w:val="single" w:sz="8" w:space="0" w:color="auto"/>
              <w:bottom w:val="single" w:sz="8" w:space="0" w:color="auto"/>
              <w:right w:val="single" w:sz="6" w:space="0" w:color="auto"/>
            </w:tcBorders>
            <w:vAlign w:val="center"/>
          </w:tcPr>
          <w:p w14:paraId="631A442A" w14:textId="77777777" w:rsidR="00F72764" w:rsidRPr="009F312C" w:rsidRDefault="00F72764" w:rsidP="00EE35E9">
            <w:pPr>
              <w:rPr>
                <w:rFonts w:ascii="Times New Roman" w:eastAsia="宋体" w:hAnsi="Times New Roman" w:cs="Times New Roman"/>
                <w:sz w:val="24"/>
                <w:szCs w:val="24"/>
              </w:rPr>
            </w:pPr>
            <w:r w:rsidRPr="009F312C">
              <w:rPr>
                <w:rFonts w:ascii="Times New Roman" w:eastAsia="宋体" w:hAnsi="Times New Roman" w:cs="Times New Roman" w:hint="eastAsia"/>
                <w:sz w:val="24"/>
                <w:szCs w:val="24"/>
              </w:rPr>
              <w:t>许青波</w:t>
            </w:r>
            <w:r>
              <w:rPr>
                <w:rFonts w:ascii="Times New Roman" w:eastAsia="宋体" w:hAnsi="Times New Roman" w:cs="Times New Roman" w:hint="eastAsia"/>
                <w:sz w:val="24"/>
                <w:szCs w:val="24"/>
              </w:rPr>
              <w:t>，</w:t>
            </w:r>
            <w:r w:rsidRPr="009F312C">
              <w:rPr>
                <w:rFonts w:ascii="Times New Roman" w:eastAsia="宋体" w:hAnsi="Times New Roman" w:cs="Times New Roman" w:hint="eastAsia"/>
                <w:sz w:val="24"/>
                <w:szCs w:val="24"/>
              </w:rPr>
              <w:t>沈丽雯</w:t>
            </w:r>
            <w:r>
              <w:rPr>
                <w:rFonts w:ascii="Times New Roman" w:eastAsia="宋体" w:hAnsi="Times New Roman" w:cs="Times New Roman" w:hint="eastAsia"/>
                <w:sz w:val="24"/>
                <w:szCs w:val="24"/>
              </w:rPr>
              <w:t>，</w:t>
            </w:r>
            <w:r w:rsidRPr="009F312C">
              <w:rPr>
                <w:rFonts w:ascii="Times New Roman" w:eastAsia="宋体" w:hAnsi="Times New Roman" w:cs="Times New Roman" w:hint="eastAsia"/>
                <w:sz w:val="24"/>
                <w:szCs w:val="24"/>
              </w:rPr>
              <w:t>段盼盼</w:t>
            </w:r>
            <w:r>
              <w:rPr>
                <w:rFonts w:ascii="Times New Roman" w:eastAsia="宋体" w:hAnsi="Times New Roman" w:cs="Times New Roman" w:hint="eastAsia"/>
                <w:sz w:val="24"/>
                <w:szCs w:val="24"/>
              </w:rPr>
              <w:t>，</w:t>
            </w:r>
            <w:r w:rsidRPr="009F312C">
              <w:rPr>
                <w:rFonts w:ascii="Times New Roman" w:eastAsia="宋体" w:hAnsi="Times New Roman" w:cs="Times New Roman" w:hint="eastAsia"/>
                <w:sz w:val="24"/>
                <w:szCs w:val="24"/>
              </w:rPr>
              <w:t>张磊</w:t>
            </w:r>
            <w:r>
              <w:rPr>
                <w:rFonts w:ascii="Times New Roman" w:eastAsia="宋体" w:hAnsi="Times New Roman" w:cs="Times New Roman" w:hint="eastAsia"/>
                <w:sz w:val="24"/>
                <w:szCs w:val="24"/>
              </w:rPr>
              <w:t>，</w:t>
            </w:r>
            <w:r w:rsidRPr="009F312C">
              <w:rPr>
                <w:rFonts w:ascii="Times New Roman" w:eastAsia="宋体" w:hAnsi="Times New Roman" w:cs="Times New Roman" w:hint="eastAsia"/>
                <w:sz w:val="24"/>
                <w:szCs w:val="24"/>
              </w:rPr>
              <w:t>付飞亚</w:t>
            </w:r>
            <w:r>
              <w:rPr>
                <w:rFonts w:ascii="Times New Roman" w:eastAsia="宋体" w:hAnsi="Times New Roman" w:cs="Times New Roman" w:hint="eastAsia"/>
                <w:sz w:val="24"/>
                <w:szCs w:val="24"/>
              </w:rPr>
              <w:t>，</w:t>
            </w:r>
            <w:r w:rsidRPr="009F312C">
              <w:rPr>
                <w:rFonts w:ascii="Times New Roman" w:eastAsia="宋体" w:hAnsi="Times New Roman" w:cs="Times New Roman" w:hint="eastAsia"/>
                <w:sz w:val="24"/>
                <w:szCs w:val="24"/>
              </w:rPr>
              <w:t>刘向东</w:t>
            </w:r>
          </w:p>
        </w:tc>
        <w:tc>
          <w:tcPr>
            <w:tcW w:w="4111" w:type="dxa"/>
            <w:tcBorders>
              <w:top w:val="single" w:sz="8" w:space="0" w:color="auto"/>
              <w:left w:val="single" w:sz="6" w:space="0" w:color="auto"/>
              <w:bottom w:val="single" w:sz="8" w:space="0" w:color="auto"/>
              <w:right w:val="single" w:sz="8" w:space="0" w:color="auto"/>
            </w:tcBorders>
            <w:vAlign w:val="center"/>
          </w:tcPr>
          <w:p w14:paraId="01B5E204" w14:textId="77777777" w:rsidR="00F72764" w:rsidRPr="002A6B19" w:rsidRDefault="00F72764" w:rsidP="00EE35E9">
            <w:pPr>
              <w:rPr>
                <w:rFonts w:ascii="Times New Roman" w:eastAsia="宋体" w:hAnsi="Times New Roman" w:cs="Times New Roman"/>
                <w:sz w:val="24"/>
                <w:szCs w:val="24"/>
              </w:rPr>
            </w:pPr>
            <w:r w:rsidRPr="002A6B19">
              <w:rPr>
                <w:rFonts w:ascii="Times New Roman" w:hAnsi="Times New Roman" w:cs="Times New Roman"/>
                <w:sz w:val="24"/>
                <w:szCs w:val="24"/>
              </w:rPr>
              <w:t xml:space="preserve">Superhydrophobic cotton fabric with excellent </w:t>
            </w:r>
            <w:proofErr w:type="spellStart"/>
            <w:r w:rsidRPr="002A6B19">
              <w:rPr>
                <w:rFonts w:ascii="Times New Roman" w:hAnsi="Times New Roman" w:cs="Times New Roman"/>
                <w:sz w:val="24"/>
                <w:szCs w:val="24"/>
              </w:rPr>
              <w:t>healability</w:t>
            </w:r>
            <w:proofErr w:type="spellEnd"/>
            <w:r w:rsidRPr="002A6B19">
              <w:rPr>
                <w:rFonts w:ascii="Times New Roman" w:hAnsi="Times New Roman" w:cs="Times New Roman"/>
                <w:sz w:val="24"/>
                <w:szCs w:val="24"/>
              </w:rPr>
              <w:t xml:space="preserve"> fabricated by the “grafting to” method using a </w:t>
            </w:r>
            <w:proofErr w:type="spellStart"/>
            <w:r w:rsidRPr="002A6B19">
              <w:rPr>
                <w:rFonts w:ascii="Times New Roman" w:hAnsi="Times New Roman" w:cs="Times New Roman"/>
                <w:sz w:val="24"/>
                <w:szCs w:val="24"/>
              </w:rPr>
              <w:t>diblock</w:t>
            </w:r>
            <w:proofErr w:type="spellEnd"/>
            <w:r w:rsidRPr="002A6B19">
              <w:rPr>
                <w:rFonts w:ascii="Times New Roman" w:hAnsi="Times New Roman" w:cs="Times New Roman"/>
                <w:sz w:val="24"/>
                <w:szCs w:val="24"/>
              </w:rPr>
              <w:t xml:space="preserve"> copolymer mist</w:t>
            </w:r>
            <w:r>
              <w:rPr>
                <w:rFonts w:ascii="Times New Roman" w:hAnsi="Times New Roman" w:cs="Times New Roman" w:hint="eastAsia"/>
                <w:sz w:val="24"/>
                <w:szCs w:val="24"/>
              </w:rPr>
              <w:t>/</w:t>
            </w:r>
            <w:r w:rsidRPr="001376B5">
              <w:rPr>
                <w:rFonts w:ascii="Times New Roman" w:hAnsi="Times New Roman" w:cs="Times New Roman"/>
                <w:b/>
                <w:bCs/>
                <w:iCs/>
                <w:sz w:val="24"/>
                <w:szCs w:val="24"/>
              </w:rPr>
              <w:t>Chemical Engineering Journal</w:t>
            </w:r>
          </w:p>
        </w:tc>
        <w:tc>
          <w:tcPr>
            <w:tcW w:w="1557" w:type="dxa"/>
            <w:tcBorders>
              <w:top w:val="single" w:sz="6" w:space="0" w:color="auto"/>
              <w:left w:val="single" w:sz="8" w:space="0" w:color="auto"/>
              <w:bottom w:val="single" w:sz="6" w:space="0" w:color="auto"/>
              <w:right w:val="single" w:sz="6" w:space="0" w:color="auto"/>
            </w:tcBorders>
            <w:vAlign w:val="center"/>
          </w:tcPr>
          <w:p w14:paraId="39AC765D" w14:textId="77777777" w:rsidR="00F72764" w:rsidRPr="0024474A" w:rsidRDefault="00F72764" w:rsidP="00EE35E9">
            <w:pPr>
              <w:jc w:val="center"/>
              <w:rPr>
                <w:rFonts w:ascii="Times New Roman" w:eastAsia="宋体" w:hAnsi="Times New Roman" w:cs="Times New Roman"/>
                <w:sz w:val="24"/>
                <w:szCs w:val="24"/>
              </w:rPr>
            </w:pPr>
            <w:r w:rsidRPr="002A6B19">
              <w:rPr>
                <w:rFonts w:ascii="Times New Roman" w:hAnsi="Times New Roman" w:cs="Times New Roman"/>
                <w:bCs/>
                <w:sz w:val="24"/>
                <w:szCs w:val="24"/>
              </w:rPr>
              <w:t>2020,</w:t>
            </w:r>
            <w:r>
              <w:rPr>
                <w:rFonts w:ascii="Times New Roman" w:hAnsi="Times New Roman" w:cs="Times New Roman" w:hint="eastAsia"/>
                <w:bCs/>
                <w:sz w:val="24"/>
                <w:szCs w:val="24"/>
              </w:rPr>
              <w:t xml:space="preserve"> </w:t>
            </w:r>
            <w:r w:rsidRPr="0024474A">
              <w:rPr>
                <w:rFonts w:ascii="Times New Roman" w:hAnsi="Times New Roman" w:cs="Times New Roman"/>
                <w:sz w:val="24"/>
                <w:szCs w:val="24"/>
              </w:rPr>
              <w:t>379,</w:t>
            </w:r>
            <w:r>
              <w:rPr>
                <w:rFonts w:ascii="Times New Roman" w:hAnsi="Times New Roman" w:cs="Times New Roman" w:hint="eastAsia"/>
                <w:sz w:val="24"/>
                <w:szCs w:val="24"/>
              </w:rPr>
              <w:t xml:space="preserve"> </w:t>
            </w:r>
            <w:r w:rsidRPr="0024474A">
              <w:rPr>
                <w:rFonts w:ascii="Times New Roman" w:hAnsi="Times New Roman" w:cs="Times New Roman"/>
                <w:sz w:val="24"/>
                <w:szCs w:val="24"/>
              </w:rPr>
              <w:t>122401</w:t>
            </w:r>
          </w:p>
        </w:tc>
        <w:tc>
          <w:tcPr>
            <w:tcW w:w="1561" w:type="dxa"/>
            <w:tcBorders>
              <w:top w:val="single" w:sz="6" w:space="0" w:color="auto"/>
              <w:left w:val="single" w:sz="6" w:space="0" w:color="auto"/>
              <w:bottom w:val="single" w:sz="6" w:space="0" w:color="auto"/>
              <w:right w:val="single" w:sz="6" w:space="0" w:color="auto"/>
            </w:tcBorders>
            <w:vAlign w:val="center"/>
          </w:tcPr>
          <w:p w14:paraId="2845AF7F" w14:textId="77777777" w:rsidR="00F72764" w:rsidRPr="0062666C" w:rsidRDefault="00F72764" w:rsidP="00EE35E9">
            <w:pPr>
              <w:jc w:val="center"/>
              <w:rPr>
                <w:rFonts w:ascii="Times New Roman" w:eastAsia="宋体" w:hAnsi="Times New Roman" w:cs="Times New Roman"/>
                <w:sz w:val="24"/>
                <w:szCs w:val="20"/>
              </w:rPr>
            </w:pPr>
            <w:r>
              <w:rPr>
                <w:rFonts w:ascii="Times New Roman" w:eastAsia="宋体" w:hAnsi="Times New Roman" w:cs="Times New Roman" w:hint="eastAsia"/>
                <w:sz w:val="24"/>
                <w:szCs w:val="20"/>
              </w:rPr>
              <w:t>2020</w:t>
            </w:r>
            <w:r>
              <w:rPr>
                <w:rFonts w:ascii="Times New Roman" w:eastAsia="宋体" w:hAnsi="Times New Roman" w:cs="Times New Roman" w:hint="eastAsia"/>
                <w:sz w:val="24"/>
                <w:szCs w:val="20"/>
              </w:rPr>
              <w:t>年</w:t>
            </w:r>
            <w:r>
              <w:rPr>
                <w:rFonts w:ascii="Times New Roman" w:eastAsia="宋体" w:hAnsi="Times New Roman" w:cs="Times New Roman" w:hint="eastAsia"/>
                <w:sz w:val="24"/>
                <w:szCs w:val="20"/>
              </w:rPr>
              <w:t>1</w:t>
            </w:r>
            <w:r>
              <w:rPr>
                <w:rFonts w:ascii="Times New Roman" w:eastAsia="宋体" w:hAnsi="Times New Roman" w:cs="Times New Roman" w:hint="eastAsia"/>
                <w:sz w:val="24"/>
                <w:szCs w:val="20"/>
              </w:rPr>
              <w:t>月</w:t>
            </w:r>
          </w:p>
        </w:tc>
        <w:tc>
          <w:tcPr>
            <w:tcW w:w="1276" w:type="dxa"/>
            <w:tcBorders>
              <w:top w:val="single" w:sz="6" w:space="0" w:color="auto"/>
              <w:left w:val="single" w:sz="6" w:space="0" w:color="auto"/>
              <w:bottom w:val="single" w:sz="6" w:space="0" w:color="auto"/>
              <w:right w:val="single" w:sz="8" w:space="0" w:color="auto"/>
            </w:tcBorders>
            <w:vAlign w:val="center"/>
          </w:tcPr>
          <w:p w14:paraId="146A6039" w14:textId="7A0FAE9B" w:rsidR="00F72764" w:rsidRPr="001376B5" w:rsidRDefault="008801CF" w:rsidP="00EE35E9">
            <w:pPr>
              <w:jc w:val="center"/>
              <w:rPr>
                <w:rFonts w:ascii="Times New Roman" w:eastAsia="宋体" w:hAnsi="Times New Roman" w:cs="Times New Roman" w:hint="eastAsia"/>
                <w:b/>
                <w:bCs/>
                <w:sz w:val="24"/>
                <w:szCs w:val="20"/>
              </w:rPr>
            </w:pPr>
            <w:r>
              <w:rPr>
                <w:rFonts w:ascii="Times New Roman" w:eastAsia="宋体" w:hAnsi="Times New Roman" w:cs="Times New Roman" w:hint="eastAsia"/>
                <w:b/>
                <w:bCs/>
                <w:sz w:val="24"/>
                <w:szCs w:val="20"/>
              </w:rPr>
              <w:t>58</w:t>
            </w:r>
          </w:p>
        </w:tc>
      </w:tr>
      <w:tr w:rsidR="00001336" w:rsidRPr="0062666C" w14:paraId="0C5BAF80" w14:textId="77777777" w:rsidTr="00384EAB">
        <w:trPr>
          <w:trHeight w:hRule="exact" w:val="1396"/>
          <w:jc w:val="center"/>
        </w:trPr>
        <w:tc>
          <w:tcPr>
            <w:tcW w:w="2258" w:type="dxa"/>
            <w:tcBorders>
              <w:top w:val="single" w:sz="8" w:space="0" w:color="auto"/>
              <w:left w:val="single" w:sz="8" w:space="0" w:color="auto"/>
              <w:bottom w:val="single" w:sz="8" w:space="0" w:color="auto"/>
              <w:right w:val="single" w:sz="6" w:space="0" w:color="auto"/>
            </w:tcBorders>
            <w:vAlign w:val="center"/>
          </w:tcPr>
          <w:p w14:paraId="4C1C6373" w14:textId="49FEB66E" w:rsidR="00001336" w:rsidRPr="009F312C" w:rsidRDefault="00001336" w:rsidP="00001336">
            <w:pPr>
              <w:rPr>
                <w:rFonts w:ascii="Times New Roman" w:eastAsia="宋体" w:hAnsi="Times New Roman" w:cs="Times New Roman"/>
                <w:sz w:val="24"/>
                <w:szCs w:val="24"/>
              </w:rPr>
            </w:pPr>
            <w:r w:rsidRPr="009F312C">
              <w:rPr>
                <w:rFonts w:ascii="Times New Roman" w:eastAsia="宋体" w:hAnsi="Times New Roman" w:cs="Times New Roman" w:hint="eastAsia"/>
                <w:sz w:val="24"/>
                <w:szCs w:val="24"/>
              </w:rPr>
              <w:t>肖远香</w:t>
            </w:r>
            <w:r>
              <w:rPr>
                <w:rFonts w:ascii="Times New Roman" w:eastAsia="宋体" w:hAnsi="Times New Roman" w:cs="Times New Roman" w:hint="eastAsia"/>
                <w:sz w:val="24"/>
                <w:szCs w:val="24"/>
              </w:rPr>
              <w:t>，</w:t>
            </w:r>
            <w:r w:rsidR="00384EAB">
              <w:rPr>
                <w:rFonts w:ascii="Times New Roman" w:eastAsia="宋体" w:hAnsi="Times New Roman" w:cs="Times New Roman" w:hint="eastAsia"/>
                <w:sz w:val="24"/>
                <w:szCs w:val="24"/>
              </w:rPr>
              <w:t>姜晶晶，</w:t>
            </w:r>
            <w:r w:rsidRPr="009F312C">
              <w:rPr>
                <w:rFonts w:ascii="Times New Roman" w:eastAsia="宋体" w:hAnsi="Times New Roman" w:cs="Times New Roman" w:hint="eastAsia"/>
                <w:sz w:val="24"/>
                <w:szCs w:val="24"/>
              </w:rPr>
              <w:t>蔡蕊，</w:t>
            </w:r>
            <w:r w:rsidR="00384EAB">
              <w:rPr>
                <w:rFonts w:ascii="Times New Roman" w:eastAsia="宋体" w:hAnsi="Times New Roman" w:cs="Times New Roman" w:hint="eastAsia"/>
                <w:sz w:val="24"/>
                <w:szCs w:val="24"/>
              </w:rPr>
              <w:t>付佳佳，</w:t>
            </w:r>
            <w:r w:rsidRPr="009F312C">
              <w:rPr>
                <w:rFonts w:ascii="Times New Roman" w:eastAsia="宋体" w:hAnsi="Times New Roman" w:cs="Times New Roman" w:hint="eastAsia"/>
                <w:sz w:val="24"/>
                <w:szCs w:val="24"/>
              </w:rPr>
              <w:t>向双飞</w:t>
            </w:r>
            <w:r>
              <w:rPr>
                <w:rFonts w:ascii="Times New Roman" w:eastAsia="宋体" w:hAnsi="Times New Roman" w:cs="Times New Roman" w:hint="eastAsia"/>
                <w:sz w:val="24"/>
                <w:szCs w:val="24"/>
              </w:rPr>
              <w:t>，</w:t>
            </w:r>
            <w:r w:rsidRPr="009F312C">
              <w:rPr>
                <w:rFonts w:ascii="Times New Roman" w:eastAsia="宋体" w:hAnsi="Times New Roman" w:cs="Times New Roman" w:hint="eastAsia"/>
                <w:sz w:val="24"/>
                <w:szCs w:val="24"/>
              </w:rPr>
              <w:t>赵叔军</w:t>
            </w:r>
            <w:r>
              <w:rPr>
                <w:rFonts w:ascii="Times New Roman" w:eastAsia="宋体" w:hAnsi="Times New Roman" w:cs="Times New Roman" w:hint="eastAsia"/>
                <w:sz w:val="24"/>
                <w:szCs w:val="24"/>
              </w:rPr>
              <w:t>，</w:t>
            </w:r>
            <w:r w:rsidRPr="009F312C">
              <w:rPr>
                <w:rFonts w:ascii="Times New Roman" w:eastAsia="宋体" w:hAnsi="Times New Roman" w:cs="Times New Roman" w:hint="eastAsia"/>
                <w:sz w:val="24"/>
                <w:szCs w:val="24"/>
              </w:rPr>
              <w:t>付飞亚</w:t>
            </w:r>
            <w:r>
              <w:rPr>
                <w:rFonts w:ascii="Times New Roman" w:eastAsia="宋体" w:hAnsi="Times New Roman" w:cs="Times New Roman" w:hint="eastAsia"/>
                <w:sz w:val="24"/>
                <w:szCs w:val="24"/>
              </w:rPr>
              <w:t>，</w:t>
            </w:r>
            <w:r w:rsidRPr="009F312C">
              <w:rPr>
                <w:rFonts w:ascii="Times New Roman" w:eastAsia="宋体" w:hAnsi="Times New Roman" w:cs="Times New Roman" w:hint="eastAsia"/>
                <w:sz w:val="24"/>
                <w:szCs w:val="24"/>
              </w:rPr>
              <w:t>刁宏燕</w:t>
            </w:r>
            <w:r>
              <w:rPr>
                <w:rFonts w:ascii="Times New Roman" w:eastAsia="宋体" w:hAnsi="Times New Roman" w:cs="Times New Roman" w:hint="eastAsia"/>
                <w:sz w:val="24"/>
                <w:szCs w:val="24"/>
              </w:rPr>
              <w:t>，</w:t>
            </w:r>
            <w:r w:rsidRPr="009F312C">
              <w:rPr>
                <w:rFonts w:ascii="Times New Roman" w:eastAsia="宋体" w:hAnsi="Times New Roman" w:cs="Times New Roman" w:hint="eastAsia"/>
                <w:sz w:val="24"/>
                <w:szCs w:val="24"/>
              </w:rPr>
              <w:t>刘向东</w:t>
            </w:r>
          </w:p>
        </w:tc>
        <w:tc>
          <w:tcPr>
            <w:tcW w:w="4111" w:type="dxa"/>
            <w:tcBorders>
              <w:top w:val="single" w:sz="8" w:space="0" w:color="auto"/>
              <w:left w:val="single" w:sz="6" w:space="0" w:color="auto"/>
              <w:bottom w:val="single" w:sz="8" w:space="0" w:color="auto"/>
              <w:right w:val="single" w:sz="8" w:space="0" w:color="auto"/>
            </w:tcBorders>
            <w:vAlign w:val="center"/>
          </w:tcPr>
          <w:p w14:paraId="78200C50" w14:textId="6362470D" w:rsidR="00001336" w:rsidRPr="0090510C" w:rsidRDefault="00001336" w:rsidP="00001336">
            <w:pPr>
              <w:rPr>
                <w:rFonts w:ascii="Times New Roman" w:eastAsia="宋体" w:hAnsi="Times New Roman" w:cs="Times New Roman"/>
                <w:sz w:val="24"/>
                <w:szCs w:val="24"/>
              </w:rPr>
            </w:pPr>
            <w:r w:rsidRPr="00001336">
              <w:rPr>
                <w:rFonts w:ascii="Times New Roman" w:hAnsi="Times New Roman" w:cs="Times New Roman" w:hint="eastAsia"/>
                <w:sz w:val="24"/>
                <w:szCs w:val="24"/>
              </w:rPr>
              <w:t xml:space="preserve">A Novel </w:t>
            </w:r>
            <w:proofErr w:type="spellStart"/>
            <w:r w:rsidRPr="00001336">
              <w:rPr>
                <w:rFonts w:ascii="Times New Roman" w:hAnsi="Times New Roman" w:cs="Times New Roman" w:hint="eastAsia"/>
                <w:sz w:val="24"/>
                <w:szCs w:val="24"/>
              </w:rPr>
              <w:t>L-Cys@Cu</w:t>
            </w:r>
            <w:proofErr w:type="spellEnd"/>
            <w:r w:rsidRPr="00001336">
              <w:rPr>
                <w:rFonts w:ascii="Times New Roman" w:hAnsi="Times New Roman" w:cs="Times New Roman" w:hint="eastAsia"/>
                <w:sz w:val="24"/>
                <w:szCs w:val="24"/>
              </w:rPr>
              <w:t xml:space="preserve"> MOF </w:t>
            </w:r>
            <w:r>
              <w:rPr>
                <w:rFonts w:ascii="Times New Roman" w:hAnsi="Times New Roman" w:cs="Times New Roman" w:hint="eastAsia"/>
                <w:sz w:val="24"/>
                <w:szCs w:val="24"/>
              </w:rPr>
              <w:t>e</w:t>
            </w:r>
            <w:r w:rsidRPr="00001336">
              <w:rPr>
                <w:rFonts w:ascii="Times New Roman" w:hAnsi="Times New Roman" w:cs="Times New Roman" w:hint="eastAsia"/>
                <w:sz w:val="24"/>
                <w:szCs w:val="24"/>
              </w:rPr>
              <w:t xml:space="preserve">mbedding onto </w:t>
            </w:r>
            <w:r>
              <w:rPr>
                <w:rFonts w:ascii="Times New Roman" w:hAnsi="Times New Roman" w:cs="Times New Roman" w:hint="eastAsia"/>
                <w:sz w:val="24"/>
                <w:szCs w:val="24"/>
              </w:rPr>
              <w:t>c</w:t>
            </w:r>
            <w:r w:rsidRPr="00001336">
              <w:rPr>
                <w:rFonts w:ascii="Times New Roman" w:hAnsi="Times New Roman" w:cs="Times New Roman" w:hint="eastAsia"/>
                <w:sz w:val="24"/>
                <w:szCs w:val="24"/>
              </w:rPr>
              <w:t xml:space="preserve">otton </w:t>
            </w:r>
            <w:r>
              <w:rPr>
                <w:rFonts w:ascii="Times New Roman" w:hAnsi="Times New Roman" w:cs="Times New Roman" w:hint="eastAsia"/>
                <w:sz w:val="24"/>
                <w:szCs w:val="24"/>
              </w:rPr>
              <w:t>f</w:t>
            </w:r>
            <w:r w:rsidRPr="00001336">
              <w:rPr>
                <w:rFonts w:ascii="Times New Roman" w:hAnsi="Times New Roman" w:cs="Times New Roman" w:hint="eastAsia"/>
                <w:sz w:val="24"/>
                <w:szCs w:val="24"/>
              </w:rPr>
              <w:t xml:space="preserve">iber </w:t>
            </w:r>
            <w:r>
              <w:rPr>
                <w:rFonts w:ascii="Times New Roman" w:hAnsi="Times New Roman" w:cs="Times New Roman" w:hint="eastAsia"/>
                <w:sz w:val="24"/>
                <w:szCs w:val="24"/>
              </w:rPr>
              <w:t>s</w:t>
            </w:r>
            <w:r w:rsidRPr="00001336">
              <w:rPr>
                <w:rFonts w:ascii="Times New Roman" w:hAnsi="Times New Roman" w:cs="Times New Roman" w:hint="eastAsia"/>
                <w:sz w:val="24"/>
                <w:szCs w:val="24"/>
              </w:rPr>
              <w:t xml:space="preserve">urfaces to </w:t>
            </w:r>
            <w:r>
              <w:rPr>
                <w:rFonts w:ascii="Times New Roman" w:hAnsi="Times New Roman" w:cs="Times New Roman" w:hint="eastAsia"/>
                <w:sz w:val="24"/>
                <w:szCs w:val="24"/>
              </w:rPr>
              <w:t>e</w:t>
            </w:r>
            <w:r w:rsidRPr="00001336">
              <w:rPr>
                <w:rFonts w:ascii="Times New Roman" w:hAnsi="Times New Roman" w:cs="Times New Roman" w:hint="eastAsia"/>
                <w:sz w:val="24"/>
                <w:szCs w:val="24"/>
              </w:rPr>
              <w:t xml:space="preserve">xert </w:t>
            </w:r>
            <w:r>
              <w:rPr>
                <w:rFonts w:ascii="Times New Roman" w:hAnsi="Times New Roman" w:cs="Times New Roman" w:hint="eastAsia"/>
                <w:sz w:val="24"/>
                <w:szCs w:val="24"/>
              </w:rPr>
              <w:t>e</w:t>
            </w:r>
            <w:r w:rsidRPr="00001336">
              <w:rPr>
                <w:rFonts w:ascii="Times New Roman" w:hAnsi="Times New Roman" w:cs="Times New Roman" w:hint="eastAsia"/>
                <w:sz w:val="24"/>
                <w:szCs w:val="24"/>
              </w:rPr>
              <w:t xml:space="preserve">xcellent </w:t>
            </w:r>
            <w:r>
              <w:rPr>
                <w:rFonts w:ascii="Times New Roman" w:hAnsi="Times New Roman" w:cs="Times New Roman" w:hint="eastAsia"/>
                <w:sz w:val="24"/>
                <w:szCs w:val="24"/>
              </w:rPr>
              <w:t>a</w:t>
            </w:r>
            <w:r w:rsidRPr="00001336">
              <w:rPr>
                <w:rFonts w:ascii="Times New Roman" w:hAnsi="Times New Roman" w:cs="Times New Roman" w:hint="eastAsia"/>
                <w:sz w:val="24"/>
                <w:szCs w:val="24"/>
              </w:rPr>
              <w:t xml:space="preserve">ntiviral and </w:t>
            </w:r>
            <w:r>
              <w:rPr>
                <w:rFonts w:ascii="Times New Roman" w:hAnsi="Times New Roman" w:cs="Times New Roman" w:hint="eastAsia"/>
                <w:sz w:val="24"/>
                <w:szCs w:val="24"/>
              </w:rPr>
              <w:t>a</w:t>
            </w:r>
            <w:r w:rsidRPr="00001336">
              <w:rPr>
                <w:rFonts w:ascii="Times New Roman" w:hAnsi="Times New Roman" w:cs="Times New Roman" w:hint="eastAsia"/>
                <w:sz w:val="24"/>
                <w:szCs w:val="24"/>
              </w:rPr>
              <w:t xml:space="preserve">ntibacterial </w:t>
            </w:r>
            <w:r>
              <w:rPr>
                <w:rFonts w:ascii="Times New Roman" w:hAnsi="Times New Roman" w:cs="Times New Roman" w:hint="eastAsia"/>
                <w:sz w:val="24"/>
                <w:szCs w:val="24"/>
              </w:rPr>
              <w:t>e</w:t>
            </w:r>
            <w:r w:rsidRPr="00001336">
              <w:rPr>
                <w:rFonts w:ascii="Times New Roman" w:hAnsi="Times New Roman" w:cs="Times New Roman" w:hint="eastAsia"/>
                <w:sz w:val="24"/>
                <w:szCs w:val="24"/>
              </w:rPr>
              <w:t>ffects</w:t>
            </w:r>
            <w:r>
              <w:rPr>
                <w:rFonts w:ascii="Times New Roman" w:hAnsi="Times New Roman" w:cs="Times New Roman" w:hint="eastAsia"/>
                <w:sz w:val="24"/>
                <w:szCs w:val="24"/>
              </w:rPr>
              <w:t>/</w:t>
            </w:r>
            <w:r w:rsidRPr="00001336">
              <w:rPr>
                <w:rFonts w:ascii="Times New Roman" w:hAnsi="Times New Roman" w:cs="Times New Roman" w:hint="eastAsia"/>
                <w:b/>
                <w:bCs/>
                <w:sz w:val="24"/>
                <w:szCs w:val="24"/>
              </w:rPr>
              <w:t>Advanced Fiber Materials</w:t>
            </w:r>
          </w:p>
        </w:tc>
        <w:tc>
          <w:tcPr>
            <w:tcW w:w="1557" w:type="dxa"/>
            <w:tcBorders>
              <w:top w:val="single" w:sz="6" w:space="0" w:color="auto"/>
              <w:left w:val="single" w:sz="8" w:space="0" w:color="auto"/>
              <w:bottom w:val="single" w:sz="6" w:space="0" w:color="auto"/>
              <w:right w:val="single" w:sz="6" w:space="0" w:color="auto"/>
            </w:tcBorders>
            <w:vAlign w:val="center"/>
          </w:tcPr>
          <w:p w14:paraId="00855B97" w14:textId="6E6006AE" w:rsidR="00001336" w:rsidRPr="0024474A" w:rsidRDefault="00001336" w:rsidP="00001336">
            <w:pPr>
              <w:jc w:val="center"/>
              <w:rPr>
                <w:rFonts w:ascii="Times New Roman" w:eastAsia="宋体" w:hAnsi="Times New Roman" w:cs="Times New Roman"/>
                <w:sz w:val="24"/>
                <w:szCs w:val="24"/>
              </w:rPr>
            </w:pPr>
            <w:r w:rsidRPr="00001336">
              <w:rPr>
                <w:rFonts w:ascii="Times New Roman" w:hAnsi="Times New Roman" w:cs="Times New Roman" w:hint="eastAsia"/>
                <w:sz w:val="24"/>
                <w:szCs w:val="24"/>
              </w:rPr>
              <w:t>2024, 6(2), 444-457</w:t>
            </w:r>
          </w:p>
        </w:tc>
        <w:tc>
          <w:tcPr>
            <w:tcW w:w="1561" w:type="dxa"/>
            <w:tcBorders>
              <w:top w:val="single" w:sz="6" w:space="0" w:color="auto"/>
              <w:left w:val="single" w:sz="6" w:space="0" w:color="auto"/>
              <w:bottom w:val="single" w:sz="6" w:space="0" w:color="auto"/>
              <w:right w:val="single" w:sz="6" w:space="0" w:color="auto"/>
            </w:tcBorders>
            <w:vAlign w:val="center"/>
          </w:tcPr>
          <w:p w14:paraId="17177385" w14:textId="34533EF9" w:rsidR="00001336" w:rsidRPr="00990301" w:rsidRDefault="00001336" w:rsidP="00001336">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2024</w:t>
            </w:r>
            <w:r>
              <w:rPr>
                <w:rFonts w:ascii="Times New Roman" w:eastAsia="宋体" w:hAnsi="Times New Roman" w:cs="Times New Roman" w:hint="eastAsia"/>
                <w:sz w:val="24"/>
                <w:szCs w:val="24"/>
              </w:rPr>
              <w:t>年</w:t>
            </w:r>
            <w:r>
              <w:rPr>
                <w:rFonts w:ascii="Times New Roman" w:eastAsia="宋体" w:hAnsi="Times New Roman" w:cs="Times New Roman" w:hint="eastAsia"/>
                <w:sz w:val="24"/>
                <w:szCs w:val="24"/>
              </w:rPr>
              <w:t>4</w:t>
            </w:r>
            <w:r>
              <w:rPr>
                <w:rFonts w:ascii="Times New Roman" w:eastAsia="宋体" w:hAnsi="Times New Roman" w:cs="Times New Roman" w:hint="eastAsia"/>
                <w:sz w:val="24"/>
                <w:szCs w:val="24"/>
              </w:rPr>
              <w:t>月</w:t>
            </w:r>
          </w:p>
        </w:tc>
        <w:tc>
          <w:tcPr>
            <w:tcW w:w="1276" w:type="dxa"/>
            <w:tcBorders>
              <w:top w:val="single" w:sz="6" w:space="0" w:color="auto"/>
              <w:left w:val="single" w:sz="6" w:space="0" w:color="auto"/>
              <w:bottom w:val="single" w:sz="6" w:space="0" w:color="auto"/>
              <w:right w:val="single" w:sz="8" w:space="0" w:color="auto"/>
            </w:tcBorders>
            <w:vAlign w:val="center"/>
          </w:tcPr>
          <w:p w14:paraId="79B7699D" w14:textId="15F6028E" w:rsidR="00001336" w:rsidRPr="001376B5" w:rsidRDefault="008801CF" w:rsidP="00001336">
            <w:pPr>
              <w:jc w:val="center"/>
              <w:rPr>
                <w:rFonts w:ascii="Times New Roman" w:eastAsia="宋体" w:hAnsi="Times New Roman" w:cs="Times New Roman" w:hint="eastAsia"/>
                <w:b/>
                <w:bCs/>
                <w:sz w:val="24"/>
                <w:szCs w:val="24"/>
              </w:rPr>
            </w:pPr>
            <w:r>
              <w:rPr>
                <w:rFonts w:ascii="Times New Roman" w:eastAsia="宋体" w:hAnsi="Times New Roman" w:cs="Times New Roman" w:hint="eastAsia"/>
                <w:b/>
                <w:bCs/>
                <w:sz w:val="24"/>
                <w:szCs w:val="24"/>
              </w:rPr>
              <w:t>22</w:t>
            </w:r>
          </w:p>
        </w:tc>
      </w:tr>
      <w:tr w:rsidR="00001336" w:rsidRPr="0062666C" w14:paraId="28CBD6E3" w14:textId="77777777" w:rsidTr="00384EAB">
        <w:trPr>
          <w:trHeight w:hRule="exact" w:val="1568"/>
          <w:jc w:val="center"/>
        </w:trPr>
        <w:tc>
          <w:tcPr>
            <w:tcW w:w="2258" w:type="dxa"/>
            <w:tcBorders>
              <w:top w:val="single" w:sz="8" w:space="0" w:color="auto"/>
              <w:left w:val="single" w:sz="8" w:space="0" w:color="auto"/>
              <w:bottom w:val="single" w:sz="8" w:space="0" w:color="auto"/>
              <w:right w:val="single" w:sz="6" w:space="0" w:color="auto"/>
            </w:tcBorders>
            <w:vAlign w:val="center"/>
          </w:tcPr>
          <w:p w14:paraId="47E729ED" w14:textId="77777777" w:rsidR="00001336" w:rsidRPr="009F312C" w:rsidRDefault="00001336" w:rsidP="000E7328">
            <w:pPr>
              <w:rPr>
                <w:rFonts w:ascii="Times New Roman" w:eastAsia="宋体" w:hAnsi="Times New Roman" w:cs="Times New Roman"/>
                <w:sz w:val="24"/>
                <w:szCs w:val="24"/>
              </w:rPr>
            </w:pPr>
            <w:r w:rsidRPr="009F312C">
              <w:rPr>
                <w:rFonts w:ascii="Times New Roman" w:eastAsia="宋体" w:hAnsi="Times New Roman" w:cs="Times New Roman" w:hint="eastAsia"/>
                <w:sz w:val="24"/>
                <w:szCs w:val="24"/>
              </w:rPr>
              <w:t>肖远香</w:t>
            </w:r>
            <w:r>
              <w:rPr>
                <w:rFonts w:ascii="Times New Roman" w:eastAsia="宋体" w:hAnsi="Times New Roman" w:cs="Times New Roman" w:hint="eastAsia"/>
                <w:sz w:val="24"/>
                <w:szCs w:val="24"/>
              </w:rPr>
              <w:t>，</w:t>
            </w:r>
            <w:r w:rsidRPr="009F312C">
              <w:rPr>
                <w:rFonts w:ascii="Times New Roman" w:eastAsia="宋体" w:hAnsi="Times New Roman" w:cs="Times New Roman" w:hint="eastAsia"/>
                <w:sz w:val="24"/>
                <w:szCs w:val="24"/>
              </w:rPr>
              <w:t>蔡蕊，向双飞</w:t>
            </w:r>
            <w:r>
              <w:rPr>
                <w:rFonts w:ascii="Times New Roman" w:eastAsia="宋体" w:hAnsi="Times New Roman" w:cs="Times New Roman" w:hint="eastAsia"/>
                <w:sz w:val="24"/>
                <w:szCs w:val="24"/>
              </w:rPr>
              <w:t>，</w:t>
            </w:r>
            <w:r w:rsidRPr="009F312C">
              <w:rPr>
                <w:rFonts w:ascii="Times New Roman" w:eastAsia="宋体" w:hAnsi="Times New Roman" w:cs="Times New Roman" w:hint="eastAsia"/>
                <w:sz w:val="24"/>
                <w:szCs w:val="24"/>
              </w:rPr>
              <w:t>赵叔军</w:t>
            </w:r>
            <w:r>
              <w:rPr>
                <w:rFonts w:ascii="Times New Roman" w:eastAsia="宋体" w:hAnsi="Times New Roman" w:cs="Times New Roman" w:hint="eastAsia"/>
                <w:sz w:val="24"/>
                <w:szCs w:val="24"/>
              </w:rPr>
              <w:t>，</w:t>
            </w:r>
            <w:r w:rsidRPr="009F312C">
              <w:rPr>
                <w:rFonts w:ascii="Times New Roman" w:eastAsia="宋体" w:hAnsi="Times New Roman" w:cs="Times New Roman" w:hint="eastAsia"/>
                <w:sz w:val="24"/>
                <w:szCs w:val="24"/>
              </w:rPr>
              <w:t>付飞亚</w:t>
            </w:r>
            <w:r>
              <w:rPr>
                <w:rFonts w:ascii="Times New Roman" w:eastAsia="宋体" w:hAnsi="Times New Roman" w:cs="Times New Roman" w:hint="eastAsia"/>
                <w:sz w:val="24"/>
                <w:szCs w:val="24"/>
              </w:rPr>
              <w:t>，</w:t>
            </w:r>
            <w:r w:rsidRPr="009F312C">
              <w:rPr>
                <w:rFonts w:ascii="Times New Roman" w:eastAsia="宋体" w:hAnsi="Times New Roman" w:cs="Times New Roman" w:hint="eastAsia"/>
                <w:sz w:val="24"/>
                <w:szCs w:val="24"/>
              </w:rPr>
              <w:t>刁宏燕</w:t>
            </w:r>
            <w:r>
              <w:rPr>
                <w:rFonts w:ascii="Times New Roman" w:eastAsia="宋体" w:hAnsi="Times New Roman" w:cs="Times New Roman" w:hint="eastAsia"/>
                <w:sz w:val="24"/>
                <w:szCs w:val="24"/>
              </w:rPr>
              <w:t>，</w:t>
            </w:r>
            <w:r w:rsidRPr="009F312C">
              <w:rPr>
                <w:rFonts w:ascii="Times New Roman" w:eastAsia="宋体" w:hAnsi="Times New Roman" w:cs="Times New Roman" w:hint="eastAsia"/>
                <w:sz w:val="24"/>
                <w:szCs w:val="24"/>
              </w:rPr>
              <w:t>刘向东</w:t>
            </w:r>
          </w:p>
        </w:tc>
        <w:tc>
          <w:tcPr>
            <w:tcW w:w="4111" w:type="dxa"/>
            <w:tcBorders>
              <w:top w:val="single" w:sz="8" w:space="0" w:color="auto"/>
              <w:left w:val="single" w:sz="6" w:space="0" w:color="auto"/>
              <w:bottom w:val="single" w:sz="8" w:space="0" w:color="auto"/>
              <w:right w:val="single" w:sz="8" w:space="0" w:color="auto"/>
            </w:tcBorders>
            <w:vAlign w:val="center"/>
          </w:tcPr>
          <w:p w14:paraId="0A4055AC" w14:textId="77777777" w:rsidR="00001336" w:rsidRPr="00001336" w:rsidRDefault="00001336" w:rsidP="000E7328">
            <w:pPr>
              <w:rPr>
                <w:rFonts w:ascii="Times New Roman" w:hAnsi="Times New Roman" w:cs="Times New Roman"/>
                <w:sz w:val="24"/>
                <w:szCs w:val="24"/>
              </w:rPr>
            </w:pPr>
            <w:r w:rsidRPr="0090510C">
              <w:rPr>
                <w:rFonts w:ascii="Times New Roman" w:hAnsi="Times New Roman" w:cs="Times New Roman"/>
                <w:sz w:val="24"/>
                <w:szCs w:val="24"/>
              </w:rPr>
              <w:t>A Janus textile mimics leaf stoma for dynamic thermal regulation through a shape memory coating/</w:t>
            </w:r>
            <w:hyperlink r:id="rId6" w:tooltip="Go to Chemical Engineering Journal on ScienceDirect" w:history="1">
              <w:r w:rsidRPr="001376B5">
                <w:rPr>
                  <w:rFonts w:ascii="Times New Roman" w:hAnsi="Times New Roman" w:cs="Times New Roman"/>
                  <w:b/>
                  <w:bCs/>
                  <w:sz w:val="24"/>
                  <w:szCs w:val="24"/>
                </w:rPr>
                <w:t>Chemical Engineering Journal</w:t>
              </w:r>
            </w:hyperlink>
          </w:p>
        </w:tc>
        <w:tc>
          <w:tcPr>
            <w:tcW w:w="1557" w:type="dxa"/>
            <w:tcBorders>
              <w:top w:val="single" w:sz="6" w:space="0" w:color="auto"/>
              <w:left w:val="single" w:sz="8" w:space="0" w:color="auto"/>
              <w:bottom w:val="single" w:sz="6" w:space="0" w:color="auto"/>
              <w:right w:val="single" w:sz="6" w:space="0" w:color="auto"/>
            </w:tcBorders>
            <w:vAlign w:val="center"/>
          </w:tcPr>
          <w:p w14:paraId="61236287" w14:textId="77777777" w:rsidR="00001336" w:rsidRPr="00001336" w:rsidRDefault="00001336" w:rsidP="000E7328">
            <w:pPr>
              <w:jc w:val="center"/>
              <w:rPr>
                <w:rFonts w:ascii="Times New Roman" w:hAnsi="Times New Roman" w:cs="Times New Roman"/>
                <w:sz w:val="24"/>
                <w:szCs w:val="24"/>
              </w:rPr>
            </w:pPr>
            <w:r w:rsidRPr="002A6B19">
              <w:rPr>
                <w:rFonts w:ascii="Times New Roman" w:hAnsi="Times New Roman" w:cs="Times New Roman"/>
                <w:sz w:val="24"/>
                <w:szCs w:val="24"/>
              </w:rPr>
              <w:t>2024,</w:t>
            </w:r>
            <w:r w:rsidRPr="0024474A">
              <w:rPr>
                <w:rFonts w:ascii="Times New Roman" w:hAnsi="Times New Roman" w:cs="Times New Roman"/>
                <w:sz w:val="24"/>
                <w:szCs w:val="24"/>
              </w:rPr>
              <w:t xml:space="preserve"> 496, 153770</w:t>
            </w:r>
          </w:p>
        </w:tc>
        <w:tc>
          <w:tcPr>
            <w:tcW w:w="1561" w:type="dxa"/>
            <w:tcBorders>
              <w:top w:val="single" w:sz="6" w:space="0" w:color="auto"/>
              <w:left w:val="single" w:sz="6" w:space="0" w:color="auto"/>
              <w:bottom w:val="single" w:sz="6" w:space="0" w:color="auto"/>
              <w:right w:val="single" w:sz="6" w:space="0" w:color="auto"/>
            </w:tcBorders>
            <w:vAlign w:val="center"/>
          </w:tcPr>
          <w:p w14:paraId="2587B3FB" w14:textId="77777777" w:rsidR="00001336" w:rsidRDefault="00001336" w:rsidP="000E7328">
            <w:pPr>
              <w:jc w:val="center"/>
              <w:rPr>
                <w:rFonts w:ascii="Times New Roman" w:eastAsia="宋体" w:hAnsi="Times New Roman" w:cs="Times New Roman"/>
                <w:sz w:val="24"/>
                <w:szCs w:val="24"/>
              </w:rPr>
            </w:pPr>
            <w:r w:rsidRPr="00990301">
              <w:rPr>
                <w:rFonts w:ascii="Times New Roman" w:eastAsia="宋体" w:hAnsi="Times New Roman" w:cs="Times New Roman" w:hint="eastAsia"/>
                <w:sz w:val="24"/>
                <w:szCs w:val="24"/>
              </w:rPr>
              <w:t>2024</w:t>
            </w:r>
            <w:r>
              <w:rPr>
                <w:rFonts w:ascii="Times New Roman" w:eastAsia="宋体" w:hAnsi="Times New Roman" w:cs="Times New Roman" w:hint="eastAsia"/>
                <w:sz w:val="24"/>
                <w:szCs w:val="24"/>
              </w:rPr>
              <w:t>年</w:t>
            </w:r>
            <w:r w:rsidRPr="00990301">
              <w:rPr>
                <w:rFonts w:ascii="Times New Roman" w:eastAsia="宋体" w:hAnsi="Times New Roman" w:cs="Times New Roman" w:hint="eastAsia"/>
                <w:sz w:val="24"/>
                <w:szCs w:val="24"/>
              </w:rPr>
              <w:t>9</w:t>
            </w:r>
            <w:r>
              <w:rPr>
                <w:rFonts w:ascii="Times New Roman" w:eastAsia="宋体" w:hAnsi="Times New Roman" w:cs="Times New Roman" w:hint="eastAsia"/>
                <w:sz w:val="24"/>
                <w:szCs w:val="24"/>
              </w:rPr>
              <w:t>月</w:t>
            </w:r>
          </w:p>
        </w:tc>
        <w:tc>
          <w:tcPr>
            <w:tcW w:w="1276" w:type="dxa"/>
            <w:tcBorders>
              <w:top w:val="single" w:sz="6" w:space="0" w:color="auto"/>
              <w:left w:val="single" w:sz="6" w:space="0" w:color="auto"/>
              <w:bottom w:val="single" w:sz="6" w:space="0" w:color="auto"/>
              <w:right w:val="single" w:sz="8" w:space="0" w:color="auto"/>
            </w:tcBorders>
            <w:vAlign w:val="center"/>
          </w:tcPr>
          <w:p w14:paraId="62105CFA" w14:textId="77777777" w:rsidR="00001336" w:rsidRDefault="00001336" w:rsidP="000E7328">
            <w:pPr>
              <w:jc w:val="center"/>
              <w:rPr>
                <w:rFonts w:ascii="Times New Roman" w:eastAsia="宋体" w:hAnsi="Times New Roman" w:cs="Times New Roman"/>
                <w:b/>
                <w:bCs/>
                <w:sz w:val="24"/>
                <w:szCs w:val="24"/>
              </w:rPr>
            </w:pPr>
            <w:r w:rsidRPr="001376B5">
              <w:rPr>
                <w:rFonts w:ascii="Times New Roman" w:eastAsia="宋体" w:hAnsi="Times New Roman" w:cs="Times New Roman" w:hint="eastAsia"/>
                <w:b/>
                <w:bCs/>
                <w:sz w:val="24"/>
                <w:szCs w:val="24"/>
              </w:rPr>
              <w:t>7</w:t>
            </w:r>
          </w:p>
        </w:tc>
      </w:tr>
      <w:tr w:rsidR="00001336" w:rsidRPr="0062666C" w14:paraId="79AF8072" w14:textId="77777777" w:rsidTr="00F72764">
        <w:trPr>
          <w:trHeight w:hRule="exact" w:val="692"/>
          <w:jc w:val="center"/>
        </w:trPr>
        <w:tc>
          <w:tcPr>
            <w:tcW w:w="9487" w:type="dxa"/>
            <w:gridSpan w:val="4"/>
            <w:tcBorders>
              <w:top w:val="single" w:sz="8" w:space="0" w:color="auto"/>
              <w:left w:val="single" w:sz="8" w:space="0" w:color="auto"/>
              <w:bottom w:val="single" w:sz="8" w:space="0" w:color="auto"/>
              <w:right w:val="single" w:sz="8" w:space="0" w:color="auto"/>
            </w:tcBorders>
            <w:vAlign w:val="center"/>
          </w:tcPr>
          <w:p w14:paraId="34687C52" w14:textId="77777777" w:rsidR="00001336" w:rsidRPr="00046721" w:rsidRDefault="00001336" w:rsidP="00001336">
            <w:pPr>
              <w:jc w:val="right"/>
              <w:rPr>
                <w:rFonts w:ascii="Times New Roman" w:eastAsia="宋体" w:hAnsi="Times New Roman" w:cs="Times New Roman"/>
                <w:sz w:val="24"/>
                <w:szCs w:val="24"/>
              </w:rPr>
            </w:pPr>
            <w:r w:rsidRPr="00046721">
              <w:rPr>
                <w:rFonts w:ascii="Times New Roman" w:eastAsia="宋体" w:hAnsi="Times New Roman" w:cs="Times New Roman"/>
                <w:sz w:val="24"/>
                <w:szCs w:val="24"/>
              </w:rPr>
              <w:t>合</w:t>
            </w:r>
            <w:r w:rsidRPr="00046721">
              <w:rPr>
                <w:rFonts w:ascii="Times New Roman" w:eastAsia="宋体" w:hAnsi="Times New Roman" w:cs="Times New Roman"/>
                <w:sz w:val="24"/>
                <w:szCs w:val="24"/>
              </w:rPr>
              <w:t xml:space="preserve">  </w:t>
            </w:r>
            <w:r w:rsidRPr="00046721">
              <w:rPr>
                <w:rFonts w:ascii="Times New Roman" w:eastAsia="宋体" w:hAnsi="Times New Roman" w:cs="Times New Roman"/>
                <w:sz w:val="24"/>
                <w:szCs w:val="24"/>
              </w:rPr>
              <w:t>计</w:t>
            </w:r>
          </w:p>
        </w:tc>
        <w:tc>
          <w:tcPr>
            <w:tcW w:w="1276" w:type="dxa"/>
            <w:tcBorders>
              <w:top w:val="single" w:sz="6" w:space="0" w:color="auto"/>
              <w:left w:val="single" w:sz="8" w:space="0" w:color="auto"/>
              <w:bottom w:val="single" w:sz="8" w:space="0" w:color="auto"/>
              <w:right w:val="single" w:sz="8" w:space="0" w:color="auto"/>
            </w:tcBorders>
            <w:vAlign w:val="center"/>
          </w:tcPr>
          <w:p w14:paraId="27761FD2" w14:textId="13D08D1F" w:rsidR="00001336" w:rsidRPr="001376B5" w:rsidRDefault="00384EAB" w:rsidP="00001336">
            <w:pPr>
              <w:jc w:val="center"/>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8</w:t>
            </w:r>
            <w:r w:rsidR="008801CF">
              <w:rPr>
                <w:rFonts w:ascii="Times New Roman" w:eastAsia="宋体" w:hAnsi="Times New Roman" w:cs="Times New Roman" w:hint="eastAsia"/>
                <w:b/>
                <w:bCs/>
                <w:sz w:val="24"/>
                <w:szCs w:val="24"/>
              </w:rPr>
              <w:t>7</w:t>
            </w:r>
          </w:p>
        </w:tc>
      </w:tr>
    </w:tbl>
    <w:p w14:paraId="5CDF885A" w14:textId="77777777" w:rsidR="0062666C" w:rsidRDefault="0062666C">
      <w:pPr>
        <w:rPr>
          <w:rFonts w:hint="eastAsia"/>
        </w:rPr>
      </w:pPr>
    </w:p>
    <w:p w14:paraId="067ED71D" w14:textId="77777777" w:rsidR="007F1C57" w:rsidRPr="0062666C" w:rsidRDefault="007F1C57" w:rsidP="007F1C57">
      <w:pPr>
        <w:ind w:firstLineChars="200" w:firstLine="640"/>
        <w:jc w:val="left"/>
        <w:rPr>
          <w:rFonts w:hint="eastAsia"/>
        </w:rPr>
      </w:pPr>
      <w:r>
        <w:rPr>
          <w:rFonts w:ascii="Times New Roman" w:eastAsia="仿宋_GB2312" w:hint="eastAsia"/>
          <w:sz w:val="32"/>
          <w:szCs w:val="32"/>
        </w:rPr>
        <w:t>备注：</w:t>
      </w:r>
      <w:r>
        <w:rPr>
          <w:rFonts w:ascii="Times New Roman" w:eastAsia="仿宋_GB2312"/>
          <w:sz w:val="32"/>
          <w:szCs w:val="32"/>
        </w:rPr>
        <w:t>知识产权、标准规范、论文专著，合计填写总数不超过</w:t>
      </w:r>
      <w:r>
        <w:rPr>
          <w:rFonts w:ascii="Times New Roman" w:eastAsia="仿宋_GB2312"/>
          <w:sz w:val="32"/>
          <w:szCs w:val="32"/>
        </w:rPr>
        <w:t>10</w:t>
      </w:r>
      <w:r>
        <w:rPr>
          <w:rFonts w:ascii="Times New Roman" w:eastAsia="仿宋_GB2312"/>
          <w:sz w:val="32"/>
          <w:szCs w:val="32"/>
        </w:rPr>
        <w:t>项。</w:t>
      </w:r>
    </w:p>
    <w:sectPr w:rsidR="007F1C57" w:rsidRPr="0062666C" w:rsidSect="0062666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6F321" w14:textId="77777777" w:rsidR="0083556A" w:rsidRDefault="0083556A" w:rsidP="00516C15">
      <w:pPr>
        <w:rPr>
          <w:rFonts w:hint="eastAsia"/>
        </w:rPr>
      </w:pPr>
      <w:r>
        <w:separator/>
      </w:r>
    </w:p>
  </w:endnote>
  <w:endnote w:type="continuationSeparator" w:id="0">
    <w:p w14:paraId="5A2A7CFE" w14:textId="77777777" w:rsidR="0083556A" w:rsidRDefault="0083556A" w:rsidP="00516C1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黑体"/>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简体">
    <w:altName w:val="微软雅黑"/>
    <w:charset w:val="86"/>
    <w:family w:val="auto"/>
    <w:pitch w:val="default"/>
    <w:sig w:usb0="00000000"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AC058" w14:textId="77777777" w:rsidR="0083556A" w:rsidRDefault="0083556A" w:rsidP="00516C15">
      <w:pPr>
        <w:rPr>
          <w:rFonts w:hint="eastAsia"/>
        </w:rPr>
      </w:pPr>
      <w:r>
        <w:separator/>
      </w:r>
    </w:p>
  </w:footnote>
  <w:footnote w:type="continuationSeparator" w:id="0">
    <w:p w14:paraId="23F44FDD" w14:textId="77777777" w:rsidR="0083556A" w:rsidRDefault="0083556A" w:rsidP="00516C1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3A"/>
    <w:rsid w:val="00001336"/>
    <w:rsid w:val="000B0B38"/>
    <w:rsid w:val="000C6E03"/>
    <w:rsid w:val="000F7B97"/>
    <w:rsid w:val="001376B5"/>
    <w:rsid w:val="001723C1"/>
    <w:rsid w:val="0029055F"/>
    <w:rsid w:val="002942B4"/>
    <w:rsid w:val="00301CE0"/>
    <w:rsid w:val="0035739A"/>
    <w:rsid w:val="00384EAB"/>
    <w:rsid w:val="003B5A3A"/>
    <w:rsid w:val="003C57CA"/>
    <w:rsid w:val="003D3F92"/>
    <w:rsid w:val="003D6217"/>
    <w:rsid w:val="00407C50"/>
    <w:rsid w:val="00447FF7"/>
    <w:rsid w:val="00464AE9"/>
    <w:rsid w:val="004F5F96"/>
    <w:rsid w:val="004F7D9C"/>
    <w:rsid w:val="00516C15"/>
    <w:rsid w:val="005244C9"/>
    <w:rsid w:val="00581811"/>
    <w:rsid w:val="005D4C3C"/>
    <w:rsid w:val="00611BD8"/>
    <w:rsid w:val="0062666C"/>
    <w:rsid w:val="00701BD3"/>
    <w:rsid w:val="007D343B"/>
    <w:rsid w:val="007F1C57"/>
    <w:rsid w:val="0083556A"/>
    <w:rsid w:val="008801CF"/>
    <w:rsid w:val="009774C2"/>
    <w:rsid w:val="009A3A6B"/>
    <w:rsid w:val="009D1B2D"/>
    <w:rsid w:val="00A53684"/>
    <w:rsid w:val="00AE61E2"/>
    <w:rsid w:val="00B134A6"/>
    <w:rsid w:val="00B22E55"/>
    <w:rsid w:val="00B51C52"/>
    <w:rsid w:val="00C234E1"/>
    <w:rsid w:val="00CA354B"/>
    <w:rsid w:val="00CB64EF"/>
    <w:rsid w:val="00D502A1"/>
    <w:rsid w:val="00DE3D0B"/>
    <w:rsid w:val="00E96DB7"/>
    <w:rsid w:val="00EF00CE"/>
    <w:rsid w:val="00F26A80"/>
    <w:rsid w:val="00F70D86"/>
    <w:rsid w:val="00F72764"/>
    <w:rsid w:val="00F9605F"/>
    <w:rsid w:val="00FE5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9D391"/>
  <w15:chartTrackingRefBased/>
  <w15:docId w15:val="{F65DABAA-F92C-47D8-BA49-5FCFB7CE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6C1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16C15"/>
    <w:rPr>
      <w:sz w:val="18"/>
      <w:szCs w:val="18"/>
    </w:rPr>
  </w:style>
  <w:style w:type="paragraph" w:styleId="a5">
    <w:name w:val="footer"/>
    <w:basedOn w:val="a"/>
    <w:link w:val="a6"/>
    <w:uiPriority w:val="99"/>
    <w:unhideWhenUsed/>
    <w:rsid w:val="00516C15"/>
    <w:pPr>
      <w:tabs>
        <w:tab w:val="center" w:pos="4153"/>
        <w:tab w:val="right" w:pos="8306"/>
      </w:tabs>
      <w:snapToGrid w:val="0"/>
      <w:jc w:val="left"/>
    </w:pPr>
    <w:rPr>
      <w:sz w:val="18"/>
      <w:szCs w:val="18"/>
    </w:rPr>
  </w:style>
  <w:style w:type="character" w:customStyle="1" w:styleId="a6">
    <w:name w:val="页脚 字符"/>
    <w:basedOn w:val="a0"/>
    <w:link w:val="a5"/>
    <w:uiPriority w:val="99"/>
    <w:rsid w:val="00516C15"/>
    <w:rPr>
      <w:sz w:val="18"/>
      <w:szCs w:val="18"/>
    </w:rPr>
  </w:style>
  <w:style w:type="paragraph" w:styleId="a7">
    <w:name w:val="annotation text"/>
    <w:basedOn w:val="a"/>
    <w:link w:val="a8"/>
    <w:uiPriority w:val="99"/>
    <w:semiHidden/>
    <w:unhideWhenUsed/>
    <w:qFormat/>
    <w:rsid w:val="0062666C"/>
    <w:pPr>
      <w:widowControl/>
      <w:jc w:val="left"/>
    </w:pPr>
    <w:rPr>
      <w:rFonts w:ascii="Times New Roman" w:eastAsia="宋体" w:hAnsi="Times New Roman" w:cs="Times New Roman"/>
      <w:szCs w:val="20"/>
    </w:rPr>
  </w:style>
  <w:style w:type="character" w:customStyle="1" w:styleId="a8">
    <w:name w:val="批注文字 字符"/>
    <w:basedOn w:val="a0"/>
    <w:link w:val="a7"/>
    <w:uiPriority w:val="99"/>
    <w:semiHidden/>
    <w:qFormat/>
    <w:rsid w:val="0062666C"/>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journal/chemical-engineering-journa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421</Words>
  <Characters>2403</Characters>
  <Application>Microsoft Office Word</Application>
  <DocSecurity>0</DocSecurity>
  <Lines>20</Lines>
  <Paragraphs>5</Paragraphs>
  <ScaleCrop>false</ScaleCrop>
  <Company>Microsoft</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DELL</cp:lastModifiedBy>
  <cp:revision>2</cp:revision>
  <dcterms:created xsi:type="dcterms:W3CDTF">2025-09-15T02:02:00Z</dcterms:created>
  <dcterms:modified xsi:type="dcterms:W3CDTF">2025-09-15T02:02:00Z</dcterms:modified>
</cp:coreProperties>
</file>