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hint="eastAsia" w:ascii="微软雅黑" w:hAnsi="微软雅黑" w:eastAsia="微软雅黑" w:cs="微软雅黑"/>
          <w:b/>
          <w:bCs/>
          <w:i w:val="0"/>
          <w:iCs w:val="0"/>
          <w:caps w:val="0"/>
          <w:color w:val="000000"/>
          <w:spacing w:val="0"/>
          <w:sz w:val="36"/>
          <w:szCs w:val="36"/>
          <w:bdr w:val="none" w:color="auto" w:sz="0" w:space="0"/>
          <w:shd w:val="clear" w:fill="FFFFFF"/>
        </w:rPr>
      </w:pPr>
      <w:r>
        <w:rPr>
          <w:rFonts w:hint="eastAsia" w:ascii="微软雅黑" w:hAnsi="微软雅黑" w:eastAsia="微软雅黑" w:cs="微软雅黑"/>
          <w:b/>
          <w:bCs/>
          <w:i w:val="0"/>
          <w:iCs w:val="0"/>
          <w:caps w:val="0"/>
          <w:color w:val="000000"/>
          <w:spacing w:val="0"/>
          <w:sz w:val="36"/>
          <w:szCs w:val="36"/>
          <w:bdr w:val="none" w:color="auto" w:sz="0" w:space="0"/>
          <w:shd w:val="clear" w:fill="FFFFFF"/>
        </w:rPr>
        <w:t>教育部社科司关于2023年度高校思想政治理论课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center"/>
        <w:rPr>
          <w:rFonts w:ascii="微软雅黑" w:hAnsi="微软雅黑" w:eastAsia="微软雅黑" w:cs="微软雅黑"/>
          <w:b/>
          <w:bCs/>
          <w:i w:val="0"/>
          <w:iCs w:val="0"/>
          <w:caps w:val="0"/>
          <w:color w:val="000000"/>
          <w:spacing w:val="0"/>
          <w:sz w:val="36"/>
          <w:szCs w:val="36"/>
        </w:rPr>
      </w:pPr>
      <w:r>
        <w:rPr>
          <w:rFonts w:hint="eastAsia" w:ascii="微软雅黑" w:hAnsi="微软雅黑" w:eastAsia="微软雅黑" w:cs="微软雅黑"/>
          <w:b/>
          <w:bCs/>
          <w:i w:val="0"/>
          <w:iCs w:val="0"/>
          <w:caps w:val="0"/>
          <w:color w:val="000000"/>
          <w:spacing w:val="0"/>
          <w:sz w:val="36"/>
          <w:szCs w:val="36"/>
          <w:bdr w:val="none" w:color="auto" w:sz="0" w:space="0"/>
          <w:shd w:val="clear" w:fill="FFFFFF"/>
        </w:rPr>
        <w:t>教师研究专项一般项目申报工作的通知</w:t>
      </w:r>
      <w:bookmarkStart w:id="0" w:name="_GoBack"/>
      <w:bookmarkEnd w:id="0"/>
    </w:p>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right"/>
        <w:rPr>
          <w:rFonts w:ascii="楷体" w:hAnsi="楷体" w:eastAsia="楷体" w:cs="楷体"/>
          <w:i w:val="0"/>
          <w:iCs w:val="0"/>
          <w:caps w:val="0"/>
          <w:color w:val="000000"/>
          <w:spacing w:val="0"/>
          <w:sz w:val="32"/>
          <w:szCs w:val="32"/>
        </w:rPr>
      </w:pPr>
      <w:r>
        <w:rPr>
          <w:rFonts w:hint="eastAsia" w:ascii="楷体" w:hAnsi="楷体" w:eastAsia="楷体" w:cs="楷体"/>
          <w:i w:val="0"/>
          <w:iCs w:val="0"/>
          <w:caps w:val="0"/>
          <w:color w:val="000000"/>
          <w:spacing w:val="0"/>
          <w:sz w:val="32"/>
          <w:szCs w:val="32"/>
          <w:bdr w:val="none" w:color="auto" w:sz="0" w:space="0"/>
          <w:shd w:val="clear" w:fill="FFFFFF"/>
        </w:rPr>
        <w:t>教社科司函〔2023〕19号</w:t>
      </w:r>
    </w:p>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各省、自治区、直辖市教育厅（教委），新疆生产建设兵团教育局，有关部门（单位）教育司（局），部属各高等学校、部省合建各高等学校：</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为深入贯彻落实习近平新时代中国特色社会主义思想和党的二十大精神，贯彻落实习近平总书记关于思政课建设的重要论述，特别是在学校思想政治理论课教师座谈会上、考察中国人民大学时的重要讲话精神，贯彻落实《关于深化新时代学校思想政治理论课改革创新的若干意见》《关于加强新时代马克思主义学院建设的意见》和《教育部等十部门关于印发〈全面推进“大思政课”建设的工作方案〉的通知》等有关精神，增强思政课教师队伍综合素质，推动新时代高校思政课高质量发展，更好发挥立德树人关键课程作用，教育部继续在“高校哲学社会科学繁荣计划专项”中设立高校思政课教师研究专项，纳入教育部人文社会科学研究项目。现将2023年度该专项一般项目申报工作的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r>
        <w:rPr>
          <w:rStyle w:val="7"/>
          <w:rFonts w:hint="eastAsia" w:ascii="仿宋" w:hAnsi="仿宋" w:eastAsia="仿宋" w:cs="仿宋"/>
          <w:b/>
          <w:bCs/>
          <w:i w:val="0"/>
          <w:iCs w:val="0"/>
          <w:caps w:val="0"/>
          <w:color w:val="000000"/>
          <w:spacing w:val="0"/>
          <w:sz w:val="32"/>
          <w:szCs w:val="32"/>
          <w:bdr w:val="none" w:color="auto" w:sz="0" w:space="0"/>
          <w:shd w:val="clear" w:fill="FFFFFF"/>
        </w:rPr>
        <w:t>　一、项目类别及资助额度</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针对高校思政课教学重点难点、教学方法改革创新、数字化教学资源建设、教学中的理论与实践问题以及大中小学思政课教学一体化、思政课实践教学等进行深入研究。可在符合课题立项范围前提下，结合实际自拟题目。分为如下4种：</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1.高校思政课教学研究项目，资助经费不超过10万元，拟设立100项左右，研究年限为2年，支持开展高校思政课教学重点难点问题、大中小学思政课教学一体化、数字化教学资源建设等研究。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2.高校思政课教学方法改革择优推广项目，资助经费不超过10万元，拟设立20项左右，研究年限为2年，支持开展高校思政课教学方法改革创新、实践教学等研究。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3.高校优秀中青年思政课教师择优资助项目，资助经费不超过12万元，拟设立40项左右，研究年限为2年，支持一批具有良好教学科研能力和发展潜力的高校思政课中青年教师。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4.高校思政课教学研究青年项目，资助经费不超过8万元，拟设立40项左右，研究年限为2年，支持青年思政课教师开展高校思政课教学重难点问题、教学方法改革创新、数字化教学资源建设等研究。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r>
        <w:rPr>
          <w:rStyle w:val="7"/>
          <w:rFonts w:hint="eastAsia" w:ascii="仿宋" w:hAnsi="仿宋" w:eastAsia="仿宋" w:cs="仿宋"/>
          <w:b/>
          <w:bCs/>
          <w:i w:val="0"/>
          <w:iCs w:val="0"/>
          <w:caps w:val="0"/>
          <w:color w:val="000000"/>
          <w:spacing w:val="0"/>
          <w:sz w:val="32"/>
          <w:szCs w:val="32"/>
          <w:bdr w:val="none" w:color="auto" w:sz="0" w:space="0"/>
          <w:shd w:val="clear" w:fill="FFFFFF"/>
        </w:rPr>
        <w:t>　二、申报条件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申请人应符合《教育部人文社会科学研究项目管理办法》（教社科〔2006〕2号）的相关规定，所在单位须为全国普通高等学校。申请人必须是专职思政课教师，实际从事思政课教学、研究工作并真正承担和负责组织项目的实施。每位申请人限报1个项目，鼓励中小学思政课教师担任课题组成员，所列课题组成员必须征得本人同意，否则视为违规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2.“高校优秀中青年思政课教师择优资助项目”的申请人，除符合第1项条件外，还应符合以下条件：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（1）年龄不超过40周岁（1983年1月1日后出生），从事思政课教学不少于3年。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热爱思政课教学和马克思主义理论研究，具有先进的教学理念，扎实的理论功底，认真钻研教学内容，经常性深入学生，了解学生思想动态，积极改革创新教学方法，教学业绩突出，教学效果深受学生欢迎和同行肯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（3）符合下列条件之一的优先推荐申报：全国高校思政课教学展示活动获奖者；省级教育部门组织的教学类活动获奖者。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3.“高校思政课教学研究青年项目”的申请人，除符合第1项条件外，还应符合以下条件：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（1）年龄不超过35周岁（1988年1月1日后出生），从事思政课教学不少于1年。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（2）积极开展思政课教学和马克思主义理论研究，认真学习先进的教学理念，深入钻研教学内容，经常性与学生谈心谈话，注重创新教学方法，取得较好教学效果。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4.有以下情况之一者不得申报本次项目：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（1）在研的教育部哲学社会科学研究各类项目负责人；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（2）申请2023年度教育部人文社会科学研究各类项目者；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（3）申请2023年度国家社会科学基金各类项目者；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（4）所主持的教育部人文社会科学研究项目三年内因各种原因被终止者，五年内因各种原因被撤销者；</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（5）在研的国家社会科学基金各类项目、国家自然科学基金各类项目负责人；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（6）连续2年（指2021、2022年）申请教育部人文社会科学研究一般项目未获资助的申请人；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（7）已获得2017年以来教育部人文社会科学研究项目思政课研究专项资助者，不得以相同或类似选题进行申报。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r>
        <w:rPr>
          <w:rStyle w:val="7"/>
          <w:rFonts w:hint="eastAsia" w:ascii="仿宋" w:hAnsi="仿宋" w:eastAsia="仿宋" w:cs="仿宋"/>
          <w:b/>
          <w:bCs/>
          <w:i w:val="0"/>
          <w:iCs w:val="0"/>
          <w:caps w:val="0"/>
          <w:color w:val="000000"/>
          <w:spacing w:val="0"/>
          <w:sz w:val="32"/>
          <w:szCs w:val="32"/>
          <w:bdr w:val="none" w:color="auto" w:sz="0" w:space="0"/>
          <w:shd w:val="clear" w:fill="FFFFFF"/>
        </w:rPr>
        <w:t>三、申报办法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1.教育部直属高校、部省合建高校以学校为单位，地方高校以各地教育部门为单位，其他有关部门（单位）所属高校以教育司（局）为单位（以下简称申报单位），集中申报，不受理个人申报。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2.本次项目申报工作全部通过网络平台在线申报。教育部人文社会科学研究管理平台项目申报系统（以下简称“</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"https://218.241.235.188/indexAction!to_index.action"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宋体" w:hAnsi="宋体" w:eastAsia="宋体" w:cs="宋体"/>
          <w:i w:val="0"/>
          <w:iCs w:val="0"/>
          <w:caps w:val="0"/>
          <w:color w:val="0033FF"/>
          <w:spacing w:val="0"/>
          <w:sz w:val="28"/>
          <w:szCs w:val="28"/>
          <w:u w:val="single"/>
          <w:bdr w:val="none" w:color="auto" w:sz="0" w:space="0"/>
          <w:shd w:val="clear" w:fill="FFFFFF"/>
        </w:rPr>
        <w:t>申报系统</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r>
        <w:rPr>
          <w:rFonts w:hint="eastAsia" w:ascii="仿宋" w:hAnsi="仿宋" w:eastAsia="仿宋" w:cs="仿宋"/>
          <w:i w:val="0"/>
          <w:iCs w:val="0"/>
          <w:caps w:val="0"/>
          <w:color w:val="000000"/>
          <w:spacing w:val="0"/>
          <w:sz w:val="32"/>
          <w:szCs w:val="32"/>
          <w:bdr w:val="none" w:color="auto" w:sz="0" w:space="0"/>
          <w:shd w:val="clear" w:fill="FFFFFF"/>
        </w:rPr>
        <w:t>”）为本次项目申报的唯一平台，请及时关注教育部社科司主页（www.moe.gov.cn/s78/A13/），网络申报办法和流程以该系统为准。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申报系统自2023年3月30日开始受理项目网上申报。申请人可登录申报系统下载《申请评审书》（附件1、附件2、附件3、附件4），按申报系统提示说明及《申请评审书》填表要求填写，并通过申报系统上传《申请评审书》电子文档，无需报送纸质申报材料。待立项公布后，已立项项目按要求提交1份带有负责人及成员签名、责任单位盖章的纸质申报材料，由申报单位统一寄送至社科管理咨询服务中心。</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4.项目经费按照《高等学校哲学社会科学繁荣计划专项资金管理办法》（财教〔2021〕285号），需按照研究实际需要和资金开支范围，科学合理、实事求是地按年度编制项目预算。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5.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传真至010-58803011。待审核通过后，即可登录申报系统进行操作。</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6.本次项目网络申报截止日期为2023年4月28日，申报单位须在此之前对本单位所申报的材料进行在线审核确认。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r>
        <w:rPr>
          <w:rStyle w:val="7"/>
          <w:rFonts w:hint="eastAsia" w:ascii="仿宋" w:hAnsi="仿宋" w:eastAsia="仿宋" w:cs="仿宋"/>
          <w:b/>
          <w:bCs/>
          <w:i w:val="0"/>
          <w:iCs w:val="0"/>
          <w:caps w:val="0"/>
          <w:color w:val="000000"/>
          <w:spacing w:val="0"/>
          <w:sz w:val="32"/>
          <w:szCs w:val="32"/>
          <w:bdr w:val="none" w:color="auto" w:sz="0" w:space="0"/>
          <w:shd w:val="clear" w:fill="FFFFFF"/>
        </w:rPr>
        <w:t>　四、其他要求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1.申请人应认真阅研《教育部人文社会科学研究项目管理办法》及以往立项情况，提高申报质量，避免重复申报。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2.本次项目评审采取匿名方式。为保证评审的公平公正，《申请评审书》B表中不得出现申请人姓名、所在学校等有关信息，否则按作废处理。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3.申请人应如实填报材料，确保无知识产权争议。凡存在弄虚作假、抄袭剽窃等行为的，一经发现查实，取消三年申报资格，如获立项即予撤项并通报批评。</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4.各申报单位应切实落实意识形态工作责任制，加强对申报材料的审核把关，并确保填报信息准确、真实，切实提高项目申报质量。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相关单位联系方式：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申报系统联系方式：010-62510667、15313766307、15313766308;信箱：xmsb@sinoss.net。</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社科管理咨询服务中心联系方式：010-58805145；传真：010-58803011；电子信箱：moesk@bnu.edu.cn；地址：北京市海淀区新街口外大街19号北京师范大学科技楼C区1001室，北京师范大学社科管理咨询服务中心，邮编：100875。</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教育部社会科学司联系方式：010-66097546</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"https://www.sinoss.net/upload/resources/file/2023/03/29/31450.doc" \o "附件12023年度教育部高校思想政治理论课教师研究专项高校思政课教学研究项目申请评审书.doc"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仿宋" w:hAnsi="仿宋" w:eastAsia="仿宋" w:cs="仿宋"/>
          <w:i w:val="0"/>
          <w:iCs w:val="0"/>
          <w:caps w:val="0"/>
          <w:color w:val="0033FF"/>
          <w:spacing w:val="0"/>
          <w:sz w:val="32"/>
          <w:szCs w:val="32"/>
          <w:u w:val="single"/>
          <w:bdr w:val="none" w:color="auto" w:sz="0" w:space="0"/>
          <w:shd w:val="clear" w:fill="FFFFFF"/>
        </w:rPr>
        <w:t>　　</w:t>
      </w:r>
      <w:r>
        <w:rPr>
          <w:rStyle w:val="8"/>
          <w:rFonts w:hint="eastAsia" w:ascii="宋体" w:hAnsi="宋体" w:eastAsia="宋体" w:cs="宋体"/>
          <w:i w:val="0"/>
          <w:iCs w:val="0"/>
          <w:caps w:val="0"/>
          <w:color w:val="0033FF"/>
          <w:spacing w:val="0"/>
          <w:sz w:val="28"/>
          <w:szCs w:val="28"/>
          <w:u w:val="single"/>
          <w:bdr w:val="none" w:color="auto" w:sz="0" w:space="0"/>
          <w:shd w:val="clear" w:fill="FFFFFF"/>
        </w:rPr>
        <w:t>1.2023年度教育部高校思想政治理论课教师研究专项高校思政课教学研究项目申请评审书</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"https://www.sinoss.net/upload/resources/file/2023/03/29/31451.doc" \o "附件22023年度教育部高校思想政治理论课教师研究专项高校思政课教学方法改革择优推广项目申请评审书.doc"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仿宋" w:hAnsi="仿宋" w:eastAsia="仿宋" w:cs="仿宋"/>
          <w:i w:val="0"/>
          <w:iCs w:val="0"/>
          <w:caps w:val="0"/>
          <w:color w:val="0033FF"/>
          <w:spacing w:val="0"/>
          <w:sz w:val="32"/>
          <w:szCs w:val="32"/>
          <w:u w:val="single"/>
          <w:bdr w:val="none" w:color="auto" w:sz="0" w:space="0"/>
          <w:shd w:val="clear" w:fill="FFFFFF"/>
        </w:rPr>
        <w:t>　　</w:t>
      </w:r>
      <w:r>
        <w:rPr>
          <w:rStyle w:val="8"/>
          <w:rFonts w:hint="eastAsia" w:ascii="宋体" w:hAnsi="宋体" w:eastAsia="宋体" w:cs="宋体"/>
          <w:i w:val="0"/>
          <w:iCs w:val="0"/>
          <w:caps w:val="0"/>
          <w:color w:val="0033FF"/>
          <w:spacing w:val="0"/>
          <w:sz w:val="28"/>
          <w:szCs w:val="28"/>
          <w:u w:val="single"/>
          <w:bdr w:val="none" w:color="auto" w:sz="0" w:space="0"/>
          <w:shd w:val="clear" w:fill="FFFFFF"/>
        </w:rPr>
        <w:t>2.2023年度教育部高校思想政治理论课教师研究专项高校思政课教学方法改革择优推广项目申请评审书</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"https://www.sinoss.net/upload/resources/file/2023/03/29/31452.doc" \o "附件32023年度教育部高校思想政治理论课教师研究专项高校优秀中青年思政课教师择优资助项目申请评审书.doc"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仿宋" w:hAnsi="仿宋" w:eastAsia="仿宋" w:cs="仿宋"/>
          <w:i w:val="0"/>
          <w:iCs w:val="0"/>
          <w:caps w:val="0"/>
          <w:color w:val="0033FF"/>
          <w:spacing w:val="0"/>
          <w:sz w:val="32"/>
          <w:szCs w:val="32"/>
          <w:u w:val="single"/>
          <w:bdr w:val="none" w:color="auto" w:sz="0" w:space="0"/>
          <w:shd w:val="clear" w:fill="FFFFFF"/>
        </w:rPr>
        <w:t>　　</w:t>
      </w:r>
      <w:r>
        <w:rPr>
          <w:rStyle w:val="8"/>
          <w:rFonts w:hint="eastAsia" w:ascii="宋体" w:hAnsi="宋体" w:eastAsia="宋体" w:cs="宋体"/>
          <w:i w:val="0"/>
          <w:iCs w:val="0"/>
          <w:caps w:val="0"/>
          <w:color w:val="0033FF"/>
          <w:spacing w:val="0"/>
          <w:sz w:val="28"/>
          <w:szCs w:val="28"/>
          <w:u w:val="single"/>
          <w:bdr w:val="none" w:color="auto" w:sz="0" w:space="0"/>
          <w:shd w:val="clear" w:fill="FFFFFF"/>
        </w:rPr>
        <w:t>3.2023年度教育部高校思想政治理论课教师研究专项高校优秀中青年思政课教师择优资助项目申请评审书</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"https://www.sinoss.net/upload/resources/file/2023/03/29/31453.doc" \o "附件42023年度教育部高校思想政治理论课教师研究专项高校思政课教学研究青年项目申请评审书.doc"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仿宋" w:hAnsi="仿宋" w:eastAsia="仿宋" w:cs="仿宋"/>
          <w:i w:val="0"/>
          <w:iCs w:val="0"/>
          <w:caps w:val="0"/>
          <w:color w:val="0033FF"/>
          <w:spacing w:val="0"/>
          <w:sz w:val="32"/>
          <w:szCs w:val="32"/>
          <w:u w:val="single"/>
          <w:bdr w:val="none" w:color="auto" w:sz="0" w:space="0"/>
          <w:shd w:val="clear" w:fill="FFFFFF"/>
        </w:rPr>
        <w:t>　　</w:t>
      </w:r>
      <w:r>
        <w:rPr>
          <w:rStyle w:val="8"/>
          <w:rFonts w:hint="eastAsia" w:ascii="宋体" w:hAnsi="宋体" w:eastAsia="宋体" w:cs="宋体"/>
          <w:i w:val="0"/>
          <w:iCs w:val="0"/>
          <w:caps w:val="0"/>
          <w:color w:val="0033FF"/>
          <w:spacing w:val="0"/>
          <w:sz w:val="28"/>
          <w:szCs w:val="28"/>
          <w:u w:val="single"/>
          <w:bdr w:val="none" w:color="auto" w:sz="0" w:space="0"/>
          <w:shd w:val="clear" w:fill="FFFFFF"/>
        </w:rPr>
        <w:t>4.2023年度教育部高校思想政治理论课教师研究专项高校思政课教学研究青年项目申请评审书</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"https://www.sinoss.net/upload/resources/file/2023/03/29/31454.docx" \o "教育部社科司关于2023年度高校思想政治理论课教师研究专项申报工作的通知.docx"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仿宋" w:hAnsi="仿宋" w:eastAsia="仿宋" w:cs="仿宋"/>
          <w:i w:val="0"/>
          <w:iCs w:val="0"/>
          <w:caps w:val="0"/>
          <w:color w:val="0033FF"/>
          <w:spacing w:val="0"/>
          <w:sz w:val="32"/>
          <w:szCs w:val="32"/>
          <w:u w:val="single"/>
          <w:bdr w:val="none" w:color="auto" w:sz="0" w:space="0"/>
          <w:shd w:val="clear" w:fill="FFFFFF"/>
        </w:rPr>
        <w:t>　　</w:t>
      </w:r>
      <w:r>
        <w:rPr>
          <w:rStyle w:val="8"/>
          <w:rFonts w:hint="eastAsia" w:ascii="宋体" w:hAnsi="宋体" w:eastAsia="宋体" w:cs="宋体"/>
          <w:i w:val="0"/>
          <w:iCs w:val="0"/>
          <w:caps w:val="0"/>
          <w:color w:val="0033FF"/>
          <w:spacing w:val="0"/>
          <w:sz w:val="28"/>
          <w:szCs w:val="28"/>
          <w:u w:val="single"/>
          <w:bdr w:val="none" w:color="auto" w:sz="0" w:space="0"/>
          <w:shd w:val="clear" w:fill="FFFFFF"/>
        </w:rPr>
        <w:t>5.</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"https://www.sinoss.net/upload/resources/file/2023/03/29/31455.docx" \o "附件52023年度教育部高校思想政治理论课教师研究专项申报常见问题释疑.docx"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Style w:val="8"/>
          <w:rFonts w:hint="eastAsia" w:ascii="宋体" w:hAnsi="宋体" w:eastAsia="宋体" w:cs="宋体"/>
          <w:i w:val="0"/>
          <w:iCs w:val="0"/>
          <w:caps w:val="0"/>
          <w:color w:val="0033FF"/>
          <w:spacing w:val="0"/>
          <w:sz w:val="28"/>
          <w:szCs w:val="28"/>
          <w:u w:val="single"/>
          <w:bdr w:val="none" w:color="auto" w:sz="0" w:space="0"/>
          <w:shd w:val="clear" w:fill="FFFFFF"/>
        </w:rPr>
        <w:t>2023年度教育部高校思想政治理论课教师研究专项申报常见问题释疑</w: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宋体" w:hAnsi="宋体" w:eastAsia="宋体" w:cs="宋体"/>
          <w:i w:val="0"/>
          <w:iCs w:val="0"/>
          <w:caps w:val="0"/>
          <w:color w:val="0033FF"/>
          <w:spacing w:val="0"/>
          <w:sz w:val="28"/>
          <w:szCs w:val="28"/>
          <w:u w:val="single"/>
          <w:bdr w:val="none" w:color="auto" w:sz="0" w:space="0"/>
          <w:shd w:val="clear" w:fill="FFFFFF"/>
        </w:rPr>
        <w:fldChar w:fldCharType="begin"/>
      </w:r>
      <w:r>
        <w:rPr>
          <w:rFonts w:hint="eastAsia" w:ascii="宋体" w:hAnsi="宋体" w:eastAsia="宋体" w:cs="宋体"/>
          <w:i w:val="0"/>
          <w:iCs w:val="0"/>
          <w:caps w:val="0"/>
          <w:color w:val="0033FF"/>
          <w:spacing w:val="0"/>
          <w:sz w:val="28"/>
          <w:szCs w:val="28"/>
          <w:u w:val="single"/>
          <w:bdr w:val="none" w:color="auto" w:sz="0" w:space="0"/>
          <w:shd w:val="clear" w:fill="FFFFFF"/>
        </w:rPr>
        <w:instrText xml:space="preserve"> HYPERLINK "https://www.sinoss.net/upload/resources/file/2023/03/29/31454.docx" \o "教育部社科司关于2023年度高校思想政治理论课教师研究专项申报工作的通知.docx" \t "https://www.sinoss.net/c/2023-03-29/_blank" </w:instrText>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separate"/>
      </w:r>
      <w:r>
        <w:rPr>
          <w:rFonts w:hint="eastAsia" w:ascii="宋体" w:hAnsi="宋体" w:eastAsia="宋体" w:cs="宋体"/>
          <w:i w:val="0"/>
          <w:iCs w:val="0"/>
          <w:caps w:val="0"/>
          <w:color w:val="0033FF"/>
          <w:spacing w:val="0"/>
          <w:sz w:val="28"/>
          <w:szCs w:val="28"/>
          <w:u w:val="singl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both"/>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right"/>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教育部社会科学司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0"/>
        <w:jc w:val="right"/>
        <w:rPr>
          <w:rFonts w:hint="eastAsia" w:ascii="仿宋" w:hAnsi="仿宋" w:eastAsia="仿宋" w:cs="仿宋"/>
          <w:i w:val="0"/>
          <w:iCs w:val="0"/>
          <w:caps w:val="0"/>
          <w:color w:val="000000"/>
          <w:spacing w:val="0"/>
          <w:sz w:val="32"/>
          <w:szCs w:val="32"/>
        </w:rPr>
      </w:pPr>
      <w:r>
        <w:rPr>
          <w:rFonts w:hint="eastAsia" w:ascii="仿宋" w:hAnsi="仿宋" w:eastAsia="仿宋" w:cs="仿宋"/>
          <w:i w:val="0"/>
          <w:iCs w:val="0"/>
          <w:caps w:val="0"/>
          <w:color w:val="000000"/>
          <w:spacing w:val="0"/>
          <w:sz w:val="32"/>
          <w:szCs w:val="32"/>
          <w:bdr w:val="none" w:color="auto" w:sz="0" w:space="0"/>
          <w:shd w:val="clear" w:fill="FFFFFF"/>
        </w:rPr>
        <w:t>2023年3月29日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lYTg1NWE5YWM0YmEwZGY5ZTEwMGUzMTIxNWY5OTYifQ=="/>
  </w:docVars>
  <w:rsids>
    <w:rsidRoot w:val="00000000"/>
    <w:rsid w:val="011E3D92"/>
    <w:rsid w:val="0FD33FBA"/>
    <w:rsid w:val="14E804E7"/>
    <w:rsid w:val="192817FA"/>
    <w:rsid w:val="1FB77434"/>
    <w:rsid w:val="237B69CA"/>
    <w:rsid w:val="2452597D"/>
    <w:rsid w:val="25FD4D80"/>
    <w:rsid w:val="27AC35F6"/>
    <w:rsid w:val="2B51698E"/>
    <w:rsid w:val="2DD136C7"/>
    <w:rsid w:val="2F7E3ACA"/>
    <w:rsid w:val="3390201E"/>
    <w:rsid w:val="35FA7C22"/>
    <w:rsid w:val="3D5567B2"/>
    <w:rsid w:val="3EAD1CD6"/>
    <w:rsid w:val="4EF00E1B"/>
    <w:rsid w:val="5038161B"/>
    <w:rsid w:val="50C23D07"/>
    <w:rsid w:val="57CC7219"/>
    <w:rsid w:val="64A62BA0"/>
    <w:rsid w:val="66FD119D"/>
    <w:rsid w:val="68A8782A"/>
    <w:rsid w:val="701D28B0"/>
    <w:rsid w:val="7E21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2877</Words>
  <Characters>3117</Characters>
  <Lines>0</Lines>
  <Paragraphs>0</Paragraphs>
  <TotalTime>27</TotalTime>
  <ScaleCrop>false</ScaleCrop>
  <LinksUpToDate>false</LinksUpToDate>
  <CharactersWithSpaces>3208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2023-04-03T01:49:47Z</dcterms:created>
  <dc:creator>Administrator</dc:creator>
  <cp:lastModifiedBy>方圆圆</cp:lastModifiedBy>
  <dcterms:modified xsi:type="dcterms:W3CDTF">2023-04-03T02:27:04Z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0458CF137B4B4A5E9035B91BA9B43CC1_13</vt:lpwstr>
  </property>
</Properties>
</file>