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安徽省工业微生物分子育种工程实验室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开放</w:t>
      </w:r>
      <w:r>
        <w:rPr>
          <w:rFonts w:hint="eastAsia" w:ascii="黑体" w:hAnsi="黑体" w:eastAsia="黑体"/>
          <w:color w:val="auto"/>
        </w:rPr>
        <w:t>基金申请</w:t>
      </w:r>
      <w:r>
        <w:rPr>
          <w:rFonts w:ascii="黑体" w:hAnsi="黑体" w:eastAsia="黑体"/>
          <w:color w:val="auto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一</w:t>
      </w:r>
      <w:r>
        <w:rPr>
          <w:rFonts w:ascii="宋体" w:hAnsi="宋体" w:cs="宋体"/>
          <w:b/>
          <w:color w:val="auto"/>
          <w:sz w:val="24"/>
        </w:rPr>
        <w:t>、实验室</w:t>
      </w:r>
      <w:r>
        <w:rPr>
          <w:rFonts w:hint="eastAsia" w:ascii="宋体" w:hAnsi="宋体" w:cs="宋体"/>
          <w:b/>
          <w:color w:val="auto"/>
          <w:sz w:val="24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安徽省</w:t>
      </w:r>
      <w:r>
        <w:rPr>
          <w:rFonts w:ascii="宋体" w:hAnsi="宋体" w:cs="宋体"/>
          <w:color w:val="auto"/>
          <w:sz w:val="24"/>
        </w:rPr>
        <w:t>工业</w:t>
      </w:r>
      <w:r>
        <w:rPr>
          <w:rFonts w:hint="eastAsia" w:ascii="宋体" w:hAnsi="宋体" w:cs="宋体"/>
          <w:color w:val="auto"/>
          <w:sz w:val="24"/>
        </w:rPr>
        <w:t>微生物分子育种工程实验室（以下</w:t>
      </w:r>
      <w:r>
        <w:rPr>
          <w:rFonts w:ascii="宋体" w:hAnsi="宋体" w:cs="宋体"/>
          <w:color w:val="auto"/>
          <w:sz w:val="24"/>
        </w:rPr>
        <w:t>简称</w:t>
      </w:r>
      <w:r>
        <w:rPr>
          <w:rFonts w:hint="eastAsia" w:ascii="宋体" w:hAnsi="宋体" w:cs="宋体"/>
          <w:color w:val="auto"/>
          <w:sz w:val="24"/>
        </w:rPr>
        <w:t>“实验室”</w:t>
      </w:r>
      <w:r>
        <w:rPr>
          <w:rFonts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sz w:val="24"/>
        </w:rPr>
        <w:t>于2020年10月由</w:t>
      </w:r>
      <w:r>
        <w:rPr>
          <w:rFonts w:ascii="宋体" w:hAnsi="宋体" w:cs="宋体"/>
          <w:color w:val="auto"/>
          <w:sz w:val="24"/>
        </w:rPr>
        <w:t>安徽省发改委获批立项，</w:t>
      </w:r>
      <w:r>
        <w:rPr>
          <w:rFonts w:hint="eastAsia" w:ascii="宋体" w:hAnsi="宋体" w:cs="宋体"/>
          <w:color w:val="auto"/>
          <w:sz w:val="24"/>
        </w:rPr>
        <w:t>由</w:t>
      </w:r>
      <w:r>
        <w:rPr>
          <w:rFonts w:ascii="宋体" w:hAnsi="宋体" w:cs="宋体"/>
          <w:color w:val="auto"/>
          <w:sz w:val="24"/>
        </w:rPr>
        <w:t>安徽工程大学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安徽丰原发酵技术工程研究有限公司、</w:t>
      </w:r>
      <w:r>
        <w:rPr>
          <w:rFonts w:hint="eastAsia" w:ascii="宋体" w:hAnsi="宋体" w:cs="宋体"/>
          <w:color w:val="auto"/>
          <w:sz w:val="24"/>
        </w:rPr>
        <w:t>新</w:t>
      </w:r>
      <w:r>
        <w:rPr>
          <w:rFonts w:ascii="宋体" w:hAnsi="宋体" w:cs="宋体"/>
          <w:color w:val="auto"/>
          <w:sz w:val="24"/>
        </w:rPr>
        <w:t>宇药业股份有限公司</w:t>
      </w:r>
      <w:r>
        <w:rPr>
          <w:rFonts w:hint="eastAsia" w:ascii="宋体" w:hAnsi="宋体" w:cs="宋体"/>
          <w:color w:val="auto"/>
          <w:sz w:val="24"/>
        </w:rPr>
        <w:t>等</w:t>
      </w:r>
      <w:r>
        <w:rPr>
          <w:rFonts w:ascii="宋体" w:hAnsi="宋体" w:cs="宋体"/>
          <w:color w:val="auto"/>
          <w:sz w:val="24"/>
        </w:rPr>
        <w:t>联合建设。</w:t>
      </w:r>
      <w:r>
        <w:rPr>
          <w:rFonts w:hint="eastAsia" w:ascii="宋体" w:hAnsi="宋体" w:cs="宋体"/>
          <w:color w:val="auto"/>
          <w:sz w:val="24"/>
        </w:rPr>
        <w:t>实验室</w:t>
      </w:r>
      <w:r>
        <w:rPr>
          <w:rFonts w:ascii="宋体" w:hAnsi="宋体" w:cs="宋体"/>
          <w:color w:val="auto"/>
          <w:sz w:val="24"/>
        </w:rPr>
        <w:t>整合省内领先的</w:t>
      </w:r>
      <w:r>
        <w:rPr>
          <w:rFonts w:hint="eastAsia" w:ascii="宋体" w:hAnsi="宋体" w:cs="宋体"/>
          <w:color w:val="auto"/>
          <w:sz w:val="24"/>
        </w:rPr>
        <w:t>工业</w:t>
      </w:r>
      <w:r>
        <w:rPr>
          <w:rFonts w:ascii="宋体" w:hAnsi="宋体" w:cs="宋体"/>
          <w:color w:val="auto"/>
          <w:sz w:val="24"/>
        </w:rPr>
        <w:t>微生物分子育种创新平台</w:t>
      </w:r>
      <w:r>
        <w:rPr>
          <w:rFonts w:hint="eastAsia" w:ascii="宋体" w:hAnsi="宋体" w:cs="宋体"/>
          <w:color w:val="auto"/>
          <w:sz w:val="24"/>
        </w:rPr>
        <w:t>和经验</w:t>
      </w:r>
      <w:r>
        <w:rPr>
          <w:rFonts w:ascii="宋体" w:hAnsi="宋体" w:cs="宋体"/>
          <w:color w:val="auto"/>
          <w:sz w:val="24"/>
        </w:rPr>
        <w:t>丰富的工程技术人才团队</w:t>
      </w:r>
      <w:r>
        <w:rPr>
          <w:rFonts w:hint="eastAsia" w:ascii="宋体" w:hAnsi="宋体" w:cs="宋体"/>
          <w:color w:val="auto"/>
          <w:sz w:val="24"/>
        </w:rPr>
        <w:t>，建成</w:t>
      </w:r>
      <w:r>
        <w:rPr>
          <w:rFonts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</w:rPr>
        <w:t>工业</w:t>
      </w:r>
      <w:r>
        <w:rPr>
          <w:rFonts w:ascii="宋体" w:hAnsi="宋体" w:cs="宋体"/>
          <w:color w:val="auto"/>
          <w:sz w:val="24"/>
        </w:rPr>
        <w:t>微生物集成育种研究室”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</w:rPr>
        <w:t>工业</w:t>
      </w:r>
      <w:r>
        <w:rPr>
          <w:rFonts w:ascii="宋体" w:hAnsi="宋体" w:cs="宋体"/>
          <w:color w:val="auto"/>
          <w:sz w:val="24"/>
        </w:rPr>
        <w:t>微生物</w:t>
      </w:r>
      <w:r>
        <w:rPr>
          <w:rFonts w:hint="eastAsia" w:ascii="宋体" w:hAnsi="宋体" w:cs="宋体"/>
          <w:color w:val="auto"/>
          <w:sz w:val="24"/>
        </w:rPr>
        <w:t>高效</w:t>
      </w:r>
      <w:r>
        <w:rPr>
          <w:rFonts w:ascii="宋体" w:hAnsi="宋体" w:cs="宋体"/>
          <w:color w:val="auto"/>
          <w:sz w:val="24"/>
        </w:rPr>
        <w:t>筛选研究室”</w:t>
      </w:r>
      <w:r>
        <w:rPr>
          <w:rFonts w:hint="eastAsia" w:ascii="宋体" w:hAnsi="宋体" w:cs="宋体"/>
          <w:color w:val="auto"/>
          <w:sz w:val="24"/>
        </w:rPr>
        <w:t>和</w:t>
      </w:r>
      <w:r>
        <w:rPr>
          <w:rFonts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</w:rPr>
        <w:t>过程</w:t>
      </w:r>
      <w:r>
        <w:rPr>
          <w:rFonts w:ascii="宋体" w:hAnsi="宋体" w:cs="宋体"/>
          <w:color w:val="auto"/>
          <w:sz w:val="24"/>
        </w:rPr>
        <w:t>优化与代谢调控研究室”</w:t>
      </w:r>
      <w:r>
        <w:rPr>
          <w:rFonts w:hint="eastAsia" w:ascii="宋体" w:hAnsi="宋体" w:cs="宋体"/>
          <w:color w:val="auto"/>
          <w:sz w:val="24"/>
        </w:rPr>
        <w:t>。实验室主要</w:t>
      </w:r>
      <w:r>
        <w:rPr>
          <w:rFonts w:ascii="宋体" w:hAnsi="宋体" w:cs="宋体"/>
          <w:color w:val="auto"/>
          <w:sz w:val="24"/>
        </w:rPr>
        <w:t>围绕工业微生物</w:t>
      </w:r>
      <w:r>
        <w:rPr>
          <w:rFonts w:hint="eastAsia" w:ascii="宋体" w:hAnsi="宋体" w:cs="宋体"/>
          <w:color w:val="auto"/>
          <w:sz w:val="24"/>
        </w:rPr>
        <w:t>高效</w:t>
      </w:r>
      <w:r>
        <w:rPr>
          <w:rFonts w:ascii="宋体" w:hAnsi="宋体" w:cs="宋体"/>
          <w:color w:val="auto"/>
          <w:sz w:val="24"/>
        </w:rPr>
        <w:t>选育这一核心问题，</w:t>
      </w:r>
      <w:r>
        <w:rPr>
          <w:rFonts w:hint="eastAsia" w:ascii="宋体" w:hAnsi="宋体" w:cs="宋体"/>
          <w:color w:val="auto"/>
          <w:sz w:val="24"/>
        </w:rPr>
        <w:t>为</w:t>
      </w:r>
      <w:r>
        <w:rPr>
          <w:rFonts w:ascii="宋体" w:hAnsi="宋体" w:cs="宋体"/>
          <w:color w:val="auto"/>
          <w:sz w:val="24"/>
        </w:rPr>
        <w:t>相关企业</w:t>
      </w:r>
      <w:r>
        <w:rPr>
          <w:rFonts w:hint="eastAsia" w:ascii="宋体" w:hAnsi="宋体" w:cs="宋体"/>
          <w:color w:val="auto"/>
          <w:sz w:val="24"/>
        </w:rPr>
        <w:t>孵化培育具有</w:t>
      </w:r>
      <w:r>
        <w:rPr>
          <w:rFonts w:ascii="宋体" w:hAnsi="宋体" w:cs="宋体"/>
          <w:color w:val="auto"/>
          <w:sz w:val="24"/>
        </w:rPr>
        <w:t>工业应用价值的微生物菌种。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二、</w:t>
      </w:r>
      <w:r>
        <w:rPr>
          <w:rFonts w:ascii="宋体" w:hAnsi="宋体" w:cs="宋体"/>
          <w:b/>
          <w:color w:val="auto"/>
          <w:sz w:val="24"/>
        </w:rPr>
        <w:t>目标与宗旨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color w:val="auto"/>
        </w:rPr>
      </w:pPr>
      <w:r>
        <w:rPr>
          <w:rFonts w:hint="eastAsia" w:ascii="宋体" w:hAnsi="宋体" w:cs="宋体"/>
          <w:color w:val="auto"/>
          <w:sz w:val="24"/>
        </w:rPr>
        <w:t>“安徽省工业微生物分子育种工程实验室</w:t>
      </w:r>
      <w:r>
        <w:rPr>
          <w:rFonts w:ascii="宋体" w:hAnsi="宋体" w:cs="宋体"/>
          <w:color w:val="auto"/>
          <w:sz w:val="24"/>
        </w:rPr>
        <w:t>开放基金</w:t>
      </w:r>
      <w:r>
        <w:rPr>
          <w:rFonts w:hint="eastAsia" w:ascii="宋体" w:hAnsi="宋体" w:cs="宋体"/>
          <w:color w:val="auto"/>
          <w:sz w:val="24"/>
        </w:rPr>
        <w:t>”（以</w:t>
      </w:r>
      <w:r>
        <w:rPr>
          <w:rFonts w:ascii="宋体" w:hAnsi="宋体" w:cs="宋体"/>
          <w:color w:val="auto"/>
          <w:sz w:val="24"/>
        </w:rPr>
        <w:t>下称“</w:t>
      </w:r>
      <w:r>
        <w:rPr>
          <w:rFonts w:hint="eastAsia" w:ascii="宋体" w:hAnsi="宋体" w:cs="宋体"/>
          <w:color w:val="auto"/>
          <w:sz w:val="24"/>
        </w:rPr>
        <w:t>基金</w:t>
      </w:r>
      <w:r>
        <w:rPr>
          <w:rFonts w:ascii="宋体" w:hAnsi="宋体" w:cs="宋体"/>
          <w:color w:val="auto"/>
          <w:sz w:val="24"/>
        </w:rPr>
        <w:t>”）</w:t>
      </w:r>
      <w:r>
        <w:rPr>
          <w:rFonts w:hint="eastAsia" w:ascii="宋体" w:hAnsi="宋体" w:cs="宋体"/>
          <w:color w:val="auto"/>
          <w:sz w:val="24"/>
        </w:rPr>
        <w:t>旨在发挥工程实验室的平台和窗口作用，通过</w:t>
      </w:r>
      <w:r>
        <w:rPr>
          <w:rFonts w:ascii="宋体" w:hAnsi="宋体" w:cs="宋体"/>
          <w:color w:val="auto"/>
          <w:sz w:val="24"/>
        </w:rPr>
        <w:t>基金</w:t>
      </w:r>
      <w:r>
        <w:rPr>
          <w:rFonts w:hint="eastAsia" w:ascii="宋体" w:hAnsi="宋体" w:cs="宋体"/>
          <w:color w:val="auto"/>
          <w:sz w:val="24"/>
        </w:rPr>
        <w:t>吸引国内外优秀学者参与</w:t>
      </w:r>
      <w:r>
        <w:rPr>
          <w:rFonts w:ascii="宋体" w:hAnsi="宋体" w:cs="宋体"/>
          <w:color w:val="auto"/>
          <w:sz w:val="24"/>
        </w:rPr>
        <w:t>到实验室的建设中</w:t>
      </w:r>
      <w:r>
        <w:rPr>
          <w:rFonts w:hint="eastAsia" w:ascii="宋体" w:hAnsi="宋体" w:cs="宋体"/>
          <w:color w:val="auto"/>
          <w:sz w:val="24"/>
        </w:rPr>
        <w:t>。</w:t>
      </w:r>
      <w:r>
        <w:rPr>
          <w:rFonts w:ascii="宋体" w:hAnsi="宋体" w:cs="宋体"/>
          <w:color w:val="auto"/>
          <w:sz w:val="24"/>
        </w:rPr>
        <w:t>同时</w:t>
      </w:r>
      <w:r>
        <w:rPr>
          <w:rFonts w:hint="eastAsia" w:ascii="宋体" w:hAnsi="宋体" w:cs="宋体"/>
          <w:color w:val="auto"/>
          <w:sz w:val="24"/>
        </w:rPr>
        <w:t>，加强</w:t>
      </w:r>
      <w:r>
        <w:rPr>
          <w:rFonts w:ascii="宋体" w:hAnsi="宋体" w:cs="宋体"/>
          <w:color w:val="auto"/>
          <w:sz w:val="24"/>
        </w:rPr>
        <w:t>实验室与该领域科研人员的学术交流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ascii="宋体" w:hAnsi="宋体" w:cs="宋体"/>
          <w:color w:val="auto"/>
          <w:sz w:val="24"/>
        </w:rPr>
        <w:t>保证时刻</w:t>
      </w:r>
      <w:r>
        <w:rPr>
          <w:rFonts w:hint="eastAsia" w:ascii="宋体" w:hAnsi="宋体" w:cs="宋体"/>
          <w:color w:val="auto"/>
          <w:sz w:val="24"/>
        </w:rPr>
        <w:t>跟随</w:t>
      </w:r>
      <w:r>
        <w:rPr>
          <w:rFonts w:ascii="宋体" w:hAnsi="宋体" w:cs="宋体"/>
          <w:color w:val="auto"/>
          <w:sz w:val="24"/>
        </w:rPr>
        <w:t>该领域</w:t>
      </w:r>
      <w:r>
        <w:rPr>
          <w:rFonts w:hint="eastAsia" w:ascii="宋体" w:hAnsi="宋体" w:cs="宋体"/>
          <w:color w:val="auto"/>
          <w:sz w:val="24"/>
        </w:rPr>
        <w:t>前沿发展</w:t>
      </w:r>
      <w:r>
        <w:rPr>
          <w:rFonts w:ascii="宋体" w:hAnsi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</w:rPr>
        <w:t>将</w:t>
      </w:r>
      <w:r>
        <w:rPr>
          <w:rFonts w:ascii="宋体" w:hAnsi="宋体" w:cs="宋体"/>
          <w:color w:val="auto"/>
          <w:sz w:val="24"/>
        </w:rPr>
        <w:t>实验室建设成为</w:t>
      </w:r>
      <w:r>
        <w:rPr>
          <w:rFonts w:hint="eastAsia" w:ascii="宋体" w:hAnsi="宋体" w:cs="宋体"/>
          <w:color w:val="auto"/>
          <w:sz w:val="24"/>
        </w:rPr>
        <w:t>工业</w:t>
      </w:r>
      <w:r>
        <w:rPr>
          <w:rFonts w:ascii="宋体" w:hAnsi="宋体" w:cs="宋体"/>
          <w:color w:val="auto"/>
          <w:sz w:val="24"/>
        </w:rPr>
        <w:t>微生物育种领域高层次的人才培养、创新研究</w:t>
      </w:r>
      <w:r>
        <w:rPr>
          <w:rFonts w:hint="eastAsia" w:ascii="宋体" w:hAnsi="宋体" w:cs="宋体"/>
          <w:color w:val="auto"/>
          <w:sz w:val="24"/>
        </w:rPr>
        <w:t>和</w:t>
      </w:r>
      <w:r>
        <w:rPr>
          <w:rFonts w:ascii="宋体" w:hAnsi="宋体" w:cs="宋体"/>
          <w:color w:val="auto"/>
          <w:sz w:val="24"/>
        </w:rPr>
        <w:t>产业</w:t>
      </w:r>
      <w:r>
        <w:rPr>
          <w:rFonts w:hint="eastAsia" w:ascii="宋体" w:hAnsi="宋体" w:cs="宋体"/>
          <w:color w:val="auto"/>
          <w:sz w:val="24"/>
        </w:rPr>
        <w:t>转化中心</w:t>
      </w:r>
      <w:r>
        <w:rPr>
          <w:rFonts w:ascii="宋体" w:hAnsi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三、</w:t>
      </w:r>
      <w:r>
        <w:rPr>
          <w:rFonts w:ascii="宋体" w:hAnsi="宋体" w:cs="宋体"/>
          <w:b/>
          <w:color w:val="auto"/>
          <w:sz w:val="24"/>
        </w:rPr>
        <w:t>基金支持</w:t>
      </w:r>
      <w:r>
        <w:rPr>
          <w:rFonts w:hint="eastAsia" w:ascii="宋体" w:hAnsi="宋体" w:cs="宋体"/>
          <w:b/>
          <w:color w:val="auto"/>
          <w:sz w:val="24"/>
        </w:rPr>
        <w:t>研究</w:t>
      </w:r>
      <w:r>
        <w:rPr>
          <w:rFonts w:ascii="宋体" w:hAnsi="宋体" w:cs="宋体"/>
          <w:b/>
          <w:color w:val="auto"/>
          <w:sz w:val="24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围绕</w:t>
      </w:r>
      <w:r>
        <w:rPr>
          <w:rFonts w:ascii="宋体" w:hAnsi="宋体" w:cs="宋体"/>
          <w:color w:val="auto"/>
          <w:sz w:val="24"/>
        </w:rPr>
        <w:t>实验室研究方向和发展需求，</w:t>
      </w:r>
      <w:r>
        <w:rPr>
          <w:rFonts w:hint="eastAsia" w:ascii="宋体" w:hAnsi="宋体" w:cs="宋体"/>
          <w:color w:val="auto"/>
          <w:sz w:val="24"/>
        </w:rPr>
        <w:t>基金</w:t>
      </w:r>
      <w:r>
        <w:rPr>
          <w:rFonts w:ascii="宋体" w:hAnsi="宋体" w:cs="宋体"/>
          <w:color w:val="auto"/>
          <w:sz w:val="24"/>
        </w:rPr>
        <w:t>重点资助</w:t>
      </w:r>
      <w:r>
        <w:rPr>
          <w:rFonts w:hint="eastAsia" w:ascii="宋体" w:hAnsi="宋体" w:cs="宋体"/>
          <w:color w:val="auto"/>
          <w:sz w:val="24"/>
        </w:rPr>
        <w:t>与当前工业应用紧密相关的微生物的</w:t>
      </w:r>
      <w:r>
        <w:rPr>
          <w:rFonts w:ascii="宋体" w:hAnsi="宋体" w:cs="宋体"/>
          <w:color w:val="auto"/>
          <w:sz w:val="24"/>
        </w:rPr>
        <w:t>以下研究方向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ascii="宋体" w:hAnsi="宋体" w:cs="宋体"/>
          <w:color w:val="auto"/>
          <w:sz w:val="24"/>
        </w:rPr>
        <w:t>或者几</w:t>
      </w:r>
      <w:r>
        <w:rPr>
          <w:rFonts w:hint="eastAsia" w:ascii="宋体" w:hAnsi="宋体" w:cs="宋体"/>
          <w:color w:val="auto"/>
          <w:sz w:val="24"/>
        </w:rPr>
        <w:t>个</w:t>
      </w:r>
      <w:r>
        <w:rPr>
          <w:rFonts w:ascii="宋体" w:hAnsi="宋体" w:cs="宋体"/>
          <w:color w:val="auto"/>
          <w:sz w:val="24"/>
        </w:rPr>
        <w:t>方向的交叉：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1、围绕重要微生物发酵产品类型（如抗生素等药物和功能因子、有机酸、氨基酸、维生素、酶制剂、发酵食品和高分子聚合物等），开展相应工业微生物菌种资源的挖掘及保藏库的建立。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2、围绕重要生物产品的工业生产需求，开展底盘细胞构建、合成生物学、代谢工程、新基因挖掘、适应性进化、理化诱变及高通量筛选等微生物育种技术研究与开发。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3、围绕工业微生物的生产应用，开展发酵放大、应用属性评价及代谢控制发酵集成技术等研究。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四</w:t>
      </w:r>
      <w:r>
        <w:rPr>
          <w:rFonts w:ascii="宋体" w:hAnsi="宋体" w:cs="宋体"/>
          <w:b/>
          <w:color w:val="auto"/>
          <w:sz w:val="24"/>
        </w:rPr>
        <w:t>、基金申请时间与研究期限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1、</w:t>
      </w:r>
      <w:r>
        <w:rPr>
          <w:rFonts w:ascii="Times New Roman" w:hAnsi="Times New Roman" w:cs="Times New Roman"/>
          <w:color w:val="auto"/>
          <w:sz w:val="24"/>
        </w:rPr>
        <w:t>申请</w:t>
      </w:r>
      <w:r>
        <w:rPr>
          <w:rFonts w:hint="eastAsia" w:ascii="Times New Roman" w:hAnsi="Times New Roman" w:cs="Times New Roman"/>
          <w:color w:val="auto"/>
          <w:sz w:val="24"/>
        </w:rPr>
        <w:t>截止日期</w:t>
      </w:r>
      <w:r>
        <w:rPr>
          <w:rFonts w:ascii="Times New Roman" w:hAnsi="Times New Roman" w:cs="Times New Roman"/>
          <w:color w:val="auto"/>
          <w:sz w:val="24"/>
        </w:rPr>
        <w:t>为：2021</w:t>
      </w:r>
      <w:r>
        <w:rPr>
          <w:rFonts w:hint="eastAsia" w:ascii="Times New Roman" w:hAnsi="Times New Roman" w:cs="Times New Roman"/>
          <w:color w:val="auto"/>
          <w:sz w:val="24"/>
        </w:rPr>
        <w:t>年</w:t>
      </w:r>
      <w:r>
        <w:rPr>
          <w:rFonts w:ascii="Times New Roman" w:hAnsi="Times New Roman" w:cs="Times New Roman"/>
          <w:color w:val="auto"/>
          <w:sz w:val="24"/>
        </w:rPr>
        <w:t>12月20日</w:t>
      </w:r>
      <w:r>
        <w:rPr>
          <w:rFonts w:hint="eastAsia" w:ascii="Times New Roman" w:hAnsi="Times New Roman" w:cs="Times New Roman"/>
          <w:color w:val="auto"/>
          <w:sz w:val="24"/>
        </w:rPr>
        <w:t>，</w:t>
      </w:r>
      <w:r>
        <w:rPr>
          <w:rFonts w:ascii="Times New Roman" w:hAnsi="Times New Roman" w:cs="Times New Roman"/>
          <w:color w:val="auto"/>
          <w:sz w:val="24"/>
        </w:rPr>
        <w:t>过期不予受理。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2</w:t>
      </w:r>
      <w:r>
        <w:rPr>
          <w:rFonts w:hint="eastAsia" w:ascii="Times New Roman" w:hAnsi="Times New Roman" w:cs="Times New Roman"/>
          <w:color w:val="auto"/>
          <w:sz w:val="24"/>
        </w:rPr>
        <w:t>、</w:t>
      </w:r>
      <w:r>
        <w:rPr>
          <w:rFonts w:ascii="Times New Roman" w:hAnsi="Times New Roman" w:cs="Times New Roman"/>
          <w:color w:val="auto"/>
          <w:sz w:val="24"/>
        </w:rPr>
        <w:t>研究期限为</w:t>
      </w:r>
      <w:r>
        <w:rPr>
          <w:rFonts w:hint="eastAsia" w:ascii="Times New Roman" w:hAnsi="Times New Roman" w:cs="Times New Roman"/>
          <w:color w:val="auto"/>
          <w:sz w:val="24"/>
        </w:rPr>
        <w:t>202</w:t>
      </w:r>
      <w:r>
        <w:rPr>
          <w:rFonts w:ascii="Times New Roman" w:hAnsi="Times New Roman" w:cs="Times New Roman"/>
          <w:color w:val="auto"/>
          <w:sz w:val="24"/>
        </w:rPr>
        <w:t>2年</w:t>
      </w:r>
      <w:r>
        <w:rPr>
          <w:rFonts w:hint="eastAsia" w:ascii="Times New Roman" w:hAnsi="Times New Roman" w:cs="Times New Roman"/>
          <w:color w:val="auto"/>
          <w:sz w:val="24"/>
        </w:rPr>
        <w:t>01月01日-2023年12月31日</w:t>
      </w:r>
      <w:r>
        <w:rPr>
          <w:rFonts w:ascii="Times New Roman" w:hAnsi="Times New Roman" w:cs="Times New Roman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3、一年后中检</w:t>
      </w:r>
      <w:r>
        <w:rPr>
          <w:rFonts w:ascii="Times New Roman" w:hAnsi="Times New Roman" w:cs="Times New Roman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五</w:t>
      </w:r>
      <w:r>
        <w:rPr>
          <w:rFonts w:ascii="宋体" w:hAnsi="宋体" w:cs="宋体"/>
          <w:b/>
          <w:color w:val="auto"/>
          <w:sz w:val="24"/>
        </w:rPr>
        <w:t>、资助金额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每项</w:t>
      </w:r>
      <w:r>
        <w:rPr>
          <w:rFonts w:ascii="Times New Roman" w:hAnsi="Times New Roman" w:cs="Times New Roman"/>
          <w:color w:val="auto"/>
          <w:sz w:val="24"/>
        </w:rPr>
        <w:t>开放基金的资助额度为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24"/>
        </w:rPr>
        <w:t>万</w:t>
      </w:r>
      <w:r>
        <w:rPr>
          <w:rFonts w:ascii="Times New Roman" w:hAnsi="Times New Roman" w:cs="Times New Roman"/>
          <w:color w:val="auto"/>
          <w:sz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六</w:t>
      </w:r>
      <w:r>
        <w:rPr>
          <w:rFonts w:ascii="宋体" w:hAnsi="宋体" w:cs="宋体"/>
          <w:b/>
          <w:color w:val="auto"/>
          <w:sz w:val="24"/>
        </w:rPr>
        <w:t>、基金资助</w:t>
      </w:r>
      <w:r>
        <w:rPr>
          <w:rFonts w:hint="eastAsia" w:ascii="宋体" w:hAnsi="宋体" w:cs="宋体"/>
          <w:b/>
          <w:color w:val="auto"/>
          <w:sz w:val="2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1、申请人应具有</w:t>
      </w:r>
      <w:r>
        <w:rPr>
          <w:rFonts w:hint="eastAsia" w:ascii="Times New Roman" w:hAnsi="Times New Roman" w:cs="Times New Roman"/>
          <w:color w:val="auto"/>
          <w:sz w:val="24"/>
        </w:rPr>
        <w:t>中级</w:t>
      </w:r>
      <w:r>
        <w:rPr>
          <w:rFonts w:ascii="Times New Roman" w:hAnsi="Times New Roman" w:cs="Times New Roman"/>
          <w:color w:val="auto"/>
          <w:sz w:val="24"/>
        </w:rPr>
        <w:t>以上职称</w:t>
      </w:r>
      <w:r>
        <w:rPr>
          <w:rFonts w:hint="eastAsia" w:ascii="Times New Roman" w:hAnsi="Times New Roman" w:cs="Times New Roman"/>
          <w:color w:val="auto"/>
          <w:sz w:val="24"/>
        </w:rPr>
        <w:t>或者</w:t>
      </w:r>
      <w:r>
        <w:rPr>
          <w:rFonts w:ascii="Times New Roman" w:hAnsi="Times New Roman" w:cs="Times New Roman"/>
          <w:color w:val="auto"/>
          <w:sz w:val="24"/>
        </w:rPr>
        <w:t>博士学位；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2、申请人需要从事与本实验室研究方向较为接近的学术背景，</w:t>
      </w:r>
      <w:r>
        <w:rPr>
          <w:rFonts w:hint="eastAsia" w:ascii="Times New Roman" w:hAnsi="Times New Roman" w:cs="Times New Roman"/>
          <w:color w:val="auto"/>
          <w:sz w:val="24"/>
        </w:rPr>
        <w:t>外单位</w:t>
      </w:r>
      <w:r>
        <w:rPr>
          <w:rFonts w:ascii="Times New Roman" w:hAnsi="Times New Roman" w:cs="Times New Roman"/>
          <w:color w:val="auto"/>
          <w:sz w:val="24"/>
        </w:rPr>
        <w:t>申请人须与</w:t>
      </w:r>
      <w:r>
        <w:rPr>
          <w:rFonts w:hint="eastAsia" w:ascii="Times New Roman" w:hAnsi="Times New Roman" w:cs="Times New Roman"/>
          <w:color w:val="auto"/>
          <w:sz w:val="24"/>
        </w:rPr>
        <w:t>本</w:t>
      </w:r>
      <w:r>
        <w:rPr>
          <w:rFonts w:ascii="Times New Roman" w:hAnsi="Times New Roman" w:cs="Times New Roman"/>
          <w:color w:val="auto"/>
          <w:sz w:val="24"/>
        </w:rPr>
        <w:t>实验室固定人员合作申报；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3</w:t>
      </w:r>
      <w:r>
        <w:rPr>
          <w:rFonts w:hint="eastAsia" w:ascii="Times New Roman" w:hAnsi="Times New Roman" w:cs="Times New Roman"/>
          <w:color w:val="auto"/>
          <w:sz w:val="24"/>
        </w:rPr>
        <w:t>、</w:t>
      </w:r>
      <w:r>
        <w:rPr>
          <w:rFonts w:ascii="Times New Roman" w:hAnsi="Times New Roman" w:cs="Times New Roman"/>
          <w:color w:val="auto"/>
          <w:sz w:val="24"/>
        </w:rPr>
        <w:t>具有下列情况之一的不予受理：</w:t>
      </w:r>
      <w:r>
        <w:rPr>
          <w:rFonts w:hint="eastAsia" w:ascii="Times New Roman" w:hAnsi="Times New Roman" w:cs="Times New Roman"/>
          <w:color w:val="auto"/>
          <w:sz w:val="24"/>
        </w:rPr>
        <w:t>（1）</w:t>
      </w:r>
      <w:r>
        <w:rPr>
          <w:rFonts w:ascii="Times New Roman" w:hAnsi="Times New Roman" w:cs="Times New Roman"/>
          <w:color w:val="auto"/>
          <w:sz w:val="24"/>
        </w:rPr>
        <w:t>申请书填写不符合要求；（</w:t>
      </w:r>
      <w:r>
        <w:rPr>
          <w:rFonts w:hint="eastAsia" w:ascii="Times New Roman" w:hAnsi="Times New Roman" w:cs="Times New Roman"/>
          <w:color w:val="auto"/>
          <w:sz w:val="24"/>
        </w:rPr>
        <w:t>2）研究</w:t>
      </w:r>
      <w:r>
        <w:rPr>
          <w:rFonts w:ascii="Times New Roman" w:hAnsi="Times New Roman" w:cs="Times New Roman"/>
          <w:color w:val="auto"/>
          <w:sz w:val="24"/>
        </w:rPr>
        <w:t>内容不符合资助范围；（</w:t>
      </w:r>
      <w:r>
        <w:rPr>
          <w:rFonts w:hint="eastAsia" w:ascii="Times New Roman" w:hAnsi="Times New Roman" w:cs="Times New Roman"/>
          <w:color w:val="auto"/>
          <w:sz w:val="24"/>
        </w:rPr>
        <w:t>3）</w:t>
      </w:r>
      <w:r>
        <w:rPr>
          <w:rFonts w:ascii="Times New Roman" w:hAnsi="Times New Roman" w:cs="Times New Roman"/>
          <w:color w:val="auto"/>
          <w:sz w:val="24"/>
        </w:rPr>
        <w:t>申请人</w:t>
      </w:r>
      <w:r>
        <w:rPr>
          <w:rFonts w:hint="eastAsia" w:ascii="Times New Roman" w:hAnsi="Times New Roman" w:cs="Times New Roman"/>
          <w:color w:val="auto"/>
          <w:sz w:val="24"/>
        </w:rPr>
        <w:t>有</w:t>
      </w:r>
      <w:r>
        <w:rPr>
          <w:rFonts w:ascii="Times New Roman" w:hAnsi="Times New Roman" w:cs="Times New Roman"/>
          <w:color w:val="auto"/>
          <w:sz w:val="24"/>
        </w:rPr>
        <w:t>学术不</w:t>
      </w:r>
      <w:r>
        <w:rPr>
          <w:rFonts w:hint="eastAsia" w:ascii="Times New Roman" w:hAnsi="Times New Roman" w:cs="Times New Roman"/>
          <w:color w:val="auto"/>
          <w:sz w:val="24"/>
        </w:rPr>
        <w:t>端行为；</w:t>
      </w:r>
      <w:r>
        <w:rPr>
          <w:rFonts w:ascii="Times New Roman" w:hAnsi="Times New Roman" w:cs="Times New Roman"/>
          <w:color w:val="auto"/>
          <w:sz w:val="24"/>
        </w:rPr>
        <w:t>（</w:t>
      </w:r>
      <w:r>
        <w:rPr>
          <w:rFonts w:hint="eastAsia" w:ascii="Times New Roman" w:hAnsi="Times New Roman" w:cs="Times New Roman"/>
          <w:color w:val="auto"/>
          <w:sz w:val="24"/>
        </w:rPr>
        <w:t>4</w:t>
      </w:r>
      <w:r>
        <w:rPr>
          <w:rFonts w:ascii="Times New Roman" w:hAnsi="Times New Roman" w:cs="Times New Roman"/>
          <w:color w:val="auto"/>
          <w:sz w:val="24"/>
        </w:rPr>
        <w:t>）</w:t>
      </w:r>
      <w:r>
        <w:rPr>
          <w:rFonts w:hint="eastAsia" w:ascii="Times New Roman" w:hAnsi="Times New Roman" w:cs="Times New Roman"/>
          <w:color w:val="auto"/>
          <w:sz w:val="24"/>
        </w:rPr>
        <w:t>研究</w:t>
      </w:r>
      <w:r>
        <w:rPr>
          <w:rFonts w:ascii="Times New Roman" w:hAnsi="Times New Roman" w:cs="Times New Roman"/>
          <w:color w:val="auto"/>
          <w:sz w:val="24"/>
        </w:rPr>
        <w:t>内容已获得资助的。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七、基金审批</w:t>
      </w:r>
      <w:r>
        <w:rPr>
          <w:rFonts w:ascii="宋体" w:hAnsi="宋体" w:cs="宋体"/>
          <w:b/>
          <w:color w:val="auto"/>
          <w:sz w:val="24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申请人</w:t>
      </w:r>
      <w:r>
        <w:rPr>
          <w:rFonts w:ascii="宋体" w:hAnsi="宋体" w:cs="宋体"/>
          <w:color w:val="auto"/>
          <w:sz w:val="24"/>
        </w:rPr>
        <w:t>按照规定填写《</w:t>
      </w:r>
      <w:r>
        <w:rPr>
          <w:rFonts w:hint="eastAsia" w:ascii="宋体" w:hAnsi="宋体" w:cs="宋体"/>
          <w:color w:val="auto"/>
          <w:sz w:val="24"/>
        </w:rPr>
        <w:t>安徽省</w:t>
      </w:r>
      <w:r>
        <w:rPr>
          <w:rFonts w:ascii="宋体" w:hAnsi="宋体" w:cs="宋体"/>
          <w:color w:val="auto"/>
          <w:sz w:val="24"/>
        </w:rPr>
        <w:t>工业微生物分子育种工程实验室开放基金申请书》</w:t>
      </w:r>
      <w:r>
        <w:rPr>
          <w:rFonts w:hint="eastAsia" w:ascii="宋体" w:hAnsi="宋体" w:cs="宋体"/>
          <w:color w:val="auto"/>
          <w:sz w:val="24"/>
        </w:rPr>
        <w:t>，经</w:t>
      </w:r>
      <w:r>
        <w:rPr>
          <w:rFonts w:ascii="宋体" w:hAnsi="宋体" w:cs="宋体"/>
          <w:color w:val="auto"/>
          <w:sz w:val="24"/>
        </w:rPr>
        <w:t>申请人所在单位</w:t>
      </w:r>
      <w:r>
        <w:rPr>
          <w:rFonts w:hint="eastAsia" w:ascii="宋体" w:hAnsi="宋体" w:cs="宋体"/>
          <w:color w:val="auto"/>
          <w:sz w:val="24"/>
        </w:rPr>
        <w:t>签署</w:t>
      </w:r>
      <w:r>
        <w:rPr>
          <w:rFonts w:ascii="宋体" w:hAnsi="宋体" w:cs="宋体"/>
          <w:color w:val="auto"/>
          <w:sz w:val="24"/>
        </w:rPr>
        <w:t>意见并加盖公章，</w:t>
      </w:r>
      <w:r>
        <w:rPr>
          <w:rFonts w:hint="eastAsia" w:ascii="宋体" w:hAnsi="宋体" w:cs="宋体"/>
          <w:color w:val="auto"/>
          <w:sz w:val="24"/>
        </w:rPr>
        <w:t>一</w:t>
      </w:r>
      <w:r>
        <w:rPr>
          <w:rFonts w:ascii="宋体" w:hAnsi="宋体" w:cs="宋体"/>
          <w:color w:val="auto"/>
          <w:sz w:val="24"/>
        </w:rPr>
        <w:t>式三份</w:t>
      </w:r>
      <w:r>
        <w:rPr>
          <w:rFonts w:hint="eastAsia" w:ascii="宋体" w:hAnsi="宋体" w:cs="宋体"/>
          <w:color w:val="auto"/>
          <w:sz w:val="24"/>
        </w:rPr>
        <w:t>寄往实验室指定</w:t>
      </w:r>
      <w:r>
        <w:rPr>
          <w:rFonts w:ascii="宋体" w:hAnsi="宋体" w:cs="宋体"/>
          <w:color w:val="auto"/>
          <w:sz w:val="24"/>
        </w:rPr>
        <w:t>地址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ascii="宋体" w:hAnsi="宋体" w:cs="宋体"/>
          <w:color w:val="auto"/>
          <w:sz w:val="24"/>
        </w:rPr>
        <w:t>同时提交</w:t>
      </w:r>
      <w:r>
        <w:rPr>
          <w:rFonts w:hint="eastAsia" w:ascii="宋体" w:hAnsi="宋体" w:cs="宋体"/>
          <w:color w:val="auto"/>
          <w:sz w:val="24"/>
        </w:rPr>
        <w:t>电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</w:rPr>
        <w:t>子版</w:t>
      </w:r>
      <w:r>
        <w:rPr>
          <w:rFonts w:ascii="宋体" w:hAnsi="宋体" w:cs="宋体"/>
          <w:color w:val="auto"/>
          <w:sz w:val="24"/>
        </w:rPr>
        <w:t>至</w:t>
      </w:r>
      <w:r>
        <w:rPr>
          <w:rFonts w:hint="eastAsia" w:ascii="宋体" w:hAnsi="宋体" w:cs="宋体"/>
          <w:color w:val="auto"/>
          <w:sz w:val="24"/>
        </w:rPr>
        <w:t>实验室指定</w:t>
      </w:r>
      <w:r>
        <w:rPr>
          <w:rFonts w:ascii="宋体" w:hAnsi="宋体" w:cs="宋体"/>
          <w:color w:val="auto"/>
          <w:sz w:val="24"/>
        </w:rPr>
        <w:t>邮箱</w:t>
      </w:r>
      <w:r>
        <w:rPr>
          <w:rFonts w:hint="eastAsia" w:ascii="宋体" w:hAnsi="宋体" w:cs="宋体"/>
          <w:color w:val="auto"/>
          <w:sz w:val="24"/>
        </w:rPr>
        <w:t>（详见</w:t>
      </w:r>
      <w:r>
        <w:rPr>
          <w:rFonts w:ascii="宋体" w:hAnsi="宋体" w:cs="宋体"/>
          <w:color w:val="auto"/>
          <w:sz w:val="24"/>
        </w:rPr>
        <w:t>附件及</w:t>
      </w:r>
      <w:r>
        <w:rPr>
          <w:rFonts w:hint="eastAsia" w:ascii="宋体" w:hAnsi="宋体" w:cs="宋体"/>
          <w:color w:val="auto"/>
          <w:sz w:val="24"/>
        </w:rPr>
        <w:t>联系方式</w:t>
      </w:r>
      <w:r>
        <w:rPr>
          <w:rFonts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经实验室</w:t>
      </w:r>
      <w:r>
        <w:rPr>
          <w:rFonts w:ascii="宋体" w:hAnsi="宋体" w:cs="宋体"/>
          <w:color w:val="auto"/>
          <w:sz w:val="24"/>
        </w:rPr>
        <w:t>学术委员会同意</w:t>
      </w:r>
      <w:r>
        <w:rPr>
          <w:rFonts w:hint="eastAsia" w:ascii="宋体" w:hAnsi="宋体" w:cs="宋体"/>
          <w:color w:val="auto"/>
          <w:sz w:val="24"/>
        </w:rPr>
        <w:t>立项</w:t>
      </w:r>
      <w:r>
        <w:rPr>
          <w:rFonts w:ascii="宋体" w:hAnsi="宋体" w:cs="宋体"/>
          <w:color w:val="auto"/>
          <w:sz w:val="24"/>
        </w:rPr>
        <w:t>资助</w:t>
      </w:r>
      <w:r>
        <w:rPr>
          <w:rFonts w:hint="eastAsia" w:ascii="宋体" w:hAnsi="宋体" w:cs="宋体"/>
          <w:color w:val="auto"/>
          <w:sz w:val="24"/>
        </w:rPr>
        <w:t>后，申请人须</w:t>
      </w:r>
      <w:r>
        <w:rPr>
          <w:rFonts w:ascii="宋体" w:hAnsi="宋体" w:cs="宋体"/>
          <w:color w:val="auto"/>
          <w:sz w:val="24"/>
        </w:rPr>
        <w:t>严格按照</w:t>
      </w:r>
      <w:r>
        <w:rPr>
          <w:rFonts w:hint="eastAsia" w:ascii="宋体" w:hAnsi="宋体" w:cs="宋体"/>
          <w:color w:val="auto"/>
          <w:sz w:val="24"/>
        </w:rPr>
        <w:t>申请书</w:t>
      </w:r>
      <w:r>
        <w:rPr>
          <w:rFonts w:ascii="宋体" w:hAnsi="宋体" w:cs="宋体"/>
          <w:color w:val="auto"/>
          <w:sz w:val="24"/>
        </w:rPr>
        <w:t>的目标内容认真填写</w:t>
      </w:r>
      <w:r>
        <w:rPr>
          <w:rFonts w:hint="eastAsia" w:ascii="宋体" w:hAnsi="宋体" w:cs="宋体"/>
          <w:color w:val="auto"/>
          <w:sz w:val="24"/>
        </w:rPr>
        <w:t>《安徽省工业微生物分子育种工程实验室开放基金资助</w:t>
      </w:r>
      <w:r>
        <w:rPr>
          <w:rFonts w:ascii="宋体" w:hAnsi="宋体" w:cs="宋体"/>
          <w:color w:val="auto"/>
          <w:sz w:val="24"/>
        </w:rPr>
        <w:t>项目</w:t>
      </w:r>
      <w:r>
        <w:rPr>
          <w:rFonts w:hint="eastAsia" w:ascii="宋体" w:hAnsi="宋体" w:cs="宋体"/>
          <w:color w:val="auto"/>
          <w:sz w:val="24"/>
        </w:rPr>
        <w:t>计划书</w:t>
      </w:r>
      <w:r>
        <w:rPr>
          <w:rFonts w:ascii="宋体" w:hAnsi="宋体" w:cs="宋体"/>
          <w:color w:val="auto"/>
          <w:sz w:val="24"/>
        </w:rPr>
        <w:t>》</w:t>
      </w:r>
      <w:r>
        <w:rPr>
          <w:rFonts w:hint="eastAsia" w:ascii="宋体" w:hAnsi="宋体" w:cs="宋体"/>
          <w:color w:val="auto"/>
          <w:sz w:val="24"/>
        </w:rPr>
        <w:t>，经</w:t>
      </w:r>
      <w:r>
        <w:rPr>
          <w:rFonts w:ascii="宋体" w:hAnsi="宋体" w:cs="宋体"/>
          <w:color w:val="auto"/>
          <w:sz w:val="24"/>
        </w:rPr>
        <w:t>所在单位</w:t>
      </w:r>
      <w:r>
        <w:rPr>
          <w:rFonts w:hint="eastAsia" w:ascii="宋体" w:hAnsi="宋体" w:cs="宋体"/>
          <w:color w:val="auto"/>
          <w:sz w:val="24"/>
        </w:rPr>
        <w:t>审核</w:t>
      </w:r>
      <w:r>
        <w:rPr>
          <w:rFonts w:ascii="宋体" w:hAnsi="宋体" w:cs="宋体"/>
          <w:color w:val="auto"/>
          <w:sz w:val="24"/>
        </w:rPr>
        <w:t>盖章后</w:t>
      </w:r>
      <w:r>
        <w:rPr>
          <w:rFonts w:hint="eastAsia" w:ascii="宋体" w:hAnsi="宋体" w:cs="宋体"/>
          <w:color w:val="auto"/>
          <w:sz w:val="24"/>
        </w:rPr>
        <w:t>，</w:t>
      </w:r>
      <w:r>
        <w:rPr>
          <w:rFonts w:ascii="宋体" w:hAnsi="宋体" w:cs="宋体"/>
          <w:color w:val="auto"/>
          <w:sz w:val="24"/>
        </w:rPr>
        <w:t>报送实验室，</w:t>
      </w:r>
      <w:r>
        <w:rPr>
          <w:rFonts w:hint="eastAsia" w:ascii="宋体" w:hAnsi="宋体" w:cs="宋体"/>
          <w:color w:val="auto"/>
          <w:sz w:val="24"/>
        </w:rPr>
        <w:t>作为</w:t>
      </w:r>
      <w:r>
        <w:rPr>
          <w:rFonts w:ascii="宋体" w:hAnsi="宋体" w:cs="宋体"/>
          <w:color w:val="auto"/>
          <w:sz w:val="24"/>
        </w:rPr>
        <w:t>拨款和</w:t>
      </w:r>
      <w:r>
        <w:rPr>
          <w:rFonts w:hint="eastAsia" w:ascii="宋体" w:hAnsi="宋体" w:cs="宋体"/>
          <w:color w:val="auto"/>
          <w:sz w:val="24"/>
        </w:rPr>
        <w:t>考核</w:t>
      </w:r>
      <w:r>
        <w:rPr>
          <w:rFonts w:ascii="宋体" w:hAnsi="宋体" w:cs="宋体"/>
          <w:color w:val="auto"/>
          <w:sz w:val="24"/>
        </w:rPr>
        <w:t>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开放基金</w:t>
      </w:r>
      <w:r>
        <w:rPr>
          <w:rFonts w:ascii="宋体" w:hAnsi="宋体" w:cs="宋体"/>
          <w:color w:val="auto"/>
          <w:sz w:val="24"/>
        </w:rPr>
        <w:t>管理办法详见</w:t>
      </w:r>
      <w:r>
        <w:rPr>
          <w:rFonts w:hint="eastAsia" w:ascii="宋体" w:hAnsi="宋体" w:cs="宋体"/>
          <w:color w:val="auto"/>
          <w:sz w:val="24"/>
        </w:rPr>
        <w:t>《安徽省</w:t>
      </w:r>
      <w:r>
        <w:rPr>
          <w:rFonts w:ascii="宋体" w:hAnsi="宋体" w:cs="宋体"/>
          <w:color w:val="auto"/>
          <w:sz w:val="24"/>
        </w:rPr>
        <w:t>工业微生物分子育种工程实验室开发基金</w:t>
      </w:r>
      <w:r>
        <w:rPr>
          <w:rFonts w:hint="eastAsia" w:ascii="宋体" w:hAnsi="宋体" w:cs="宋体"/>
          <w:color w:val="auto"/>
          <w:sz w:val="24"/>
        </w:rPr>
        <w:t>管理</w:t>
      </w:r>
      <w:r>
        <w:rPr>
          <w:rFonts w:ascii="宋体" w:hAnsi="宋体" w:cs="宋体"/>
          <w:color w:val="auto"/>
          <w:sz w:val="24"/>
        </w:rPr>
        <w:t>办法》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八</w:t>
      </w:r>
      <w:r>
        <w:rPr>
          <w:rFonts w:ascii="宋体" w:hAnsi="宋体" w:cs="宋体"/>
          <w:b/>
          <w:color w:val="auto"/>
          <w:sz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联系人： </w:t>
      </w:r>
      <w:r>
        <w:rPr>
          <w:rFonts w:hint="eastAsia" w:ascii="Times New Roman" w:hAnsi="Times New Roman" w:cs="Times New Roman"/>
          <w:color w:val="auto"/>
          <w:sz w:val="24"/>
        </w:rPr>
        <w:t>张会敏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地址：安徽省芜湖市北京中路8号，安徽工程大学生物与食品工程学院，</w:t>
      </w:r>
      <w:r>
        <w:rPr>
          <w:rFonts w:hint="eastAsia" w:ascii="Times New Roman" w:hAnsi="Times New Roman" w:cs="Times New Roman"/>
          <w:color w:val="auto"/>
          <w:sz w:val="24"/>
        </w:rPr>
        <w:t>安徽省工业微生物分子育种工程实验室</w:t>
      </w:r>
      <w:r>
        <w:rPr>
          <w:rFonts w:ascii="Times New Roman" w:hAnsi="Times New Roman" w:cs="Times New Roman"/>
          <w:color w:val="auto"/>
          <w:sz w:val="24"/>
        </w:rPr>
        <w:t>，邮编：241000；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联系电话：13155300786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</w:rPr>
        <w:t>Email：zhm_catharine@126.com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color w:val="auto"/>
          <w:sz w:val="24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color w:val="auto"/>
          <w:sz w:val="24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安徽省工业微生物分子育种工程实验室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cs="Times New Roman"/>
          <w:color w:val="auto"/>
          <w:sz w:val="24"/>
        </w:rPr>
      </w:pPr>
      <w:r>
        <w:rPr>
          <w:color w:val="auto"/>
          <w:sz w:val="24"/>
          <w:szCs w:val="32"/>
        </w:rPr>
        <w:t xml:space="preserve">                                      </w:t>
      </w:r>
      <w:r>
        <w:rPr>
          <w:rFonts w:hint="eastAsia"/>
          <w:color w:val="auto"/>
          <w:sz w:val="24"/>
          <w:szCs w:val="32"/>
        </w:rPr>
        <w:t>二○二一年十一月二十三日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27"/>
    <w:rsid w:val="0000279A"/>
    <w:rsid w:val="000605DC"/>
    <w:rsid w:val="00063D70"/>
    <w:rsid w:val="000727CC"/>
    <w:rsid w:val="00073C30"/>
    <w:rsid w:val="00075243"/>
    <w:rsid w:val="000D780B"/>
    <w:rsid w:val="000E056E"/>
    <w:rsid w:val="00135365"/>
    <w:rsid w:val="00170A03"/>
    <w:rsid w:val="001A2B7C"/>
    <w:rsid w:val="00227005"/>
    <w:rsid w:val="00227074"/>
    <w:rsid w:val="0023277E"/>
    <w:rsid w:val="002373A3"/>
    <w:rsid w:val="0024631B"/>
    <w:rsid w:val="00272528"/>
    <w:rsid w:val="0028208D"/>
    <w:rsid w:val="00290DE0"/>
    <w:rsid w:val="00295E4F"/>
    <w:rsid w:val="002F7ED4"/>
    <w:rsid w:val="00324E9C"/>
    <w:rsid w:val="00326201"/>
    <w:rsid w:val="003522C3"/>
    <w:rsid w:val="00360D99"/>
    <w:rsid w:val="00367B77"/>
    <w:rsid w:val="00420A19"/>
    <w:rsid w:val="00435D2D"/>
    <w:rsid w:val="0048310E"/>
    <w:rsid w:val="00485D22"/>
    <w:rsid w:val="004B2A5B"/>
    <w:rsid w:val="004B3DD0"/>
    <w:rsid w:val="004C34CD"/>
    <w:rsid w:val="004C56E8"/>
    <w:rsid w:val="004D2920"/>
    <w:rsid w:val="00545114"/>
    <w:rsid w:val="00563098"/>
    <w:rsid w:val="00587556"/>
    <w:rsid w:val="005B5D71"/>
    <w:rsid w:val="00602D92"/>
    <w:rsid w:val="00617BD3"/>
    <w:rsid w:val="00632766"/>
    <w:rsid w:val="00691081"/>
    <w:rsid w:val="0069382B"/>
    <w:rsid w:val="006A3A91"/>
    <w:rsid w:val="006A73FA"/>
    <w:rsid w:val="00707ECD"/>
    <w:rsid w:val="00712CBD"/>
    <w:rsid w:val="0072606C"/>
    <w:rsid w:val="00732C2F"/>
    <w:rsid w:val="00774FB6"/>
    <w:rsid w:val="007B4B90"/>
    <w:rsid w:val="007D1B03"/>
    <w:rsid w:val="007E5796"/>
    <w:rsid w:val="00810E19"/>
    <w:rsid w:val="008174E7"/>
    <w:rsid w:val="008744E3"/>
    <w:rsid w:val="008B61F1"/>
    <w:rsid w:val="008E1D38"/>
    <w:rsid w:val="00912DEE"/>
    <w:rsid w:val="00934A79"/>
    <w:rsid w:val="009541E7"/>
    <w:rsid w:val="0096376F"/>
    <w:rsid w:val="00980DCC"/>
    <w:rsid w:val="009A1FC5"/>
    <w:rsid w:val="00A0080F"/>
    <w:rsid w:val="00A75927"/>
    <w:rsid w:val="00AA2EFC"/>
    <w:rsid w:val="00AE74B5"/>
    <w:rsid w:val="00B466E2"/>
    <w:rsid w:val="00B54A00"/>
    <w:rsid w:val="00B74362"/>
    <w:rsid w:val="00B856E4"/>
    <w:rsid w:val="00BA4E40"/>
    <w:rsid w:val="00BC3B02"/>
    <w:rsid w:val="00C048A0"/>
    <w:rsid w:val="00C053C0"/>
    <w:rsid w:val="00C228A9"/>
    <w:rsid w:val="00C53E30"/>
    <w:rsid w:val="00C646C1"/>
    <w:rsid w:val="00C73220"/>
    <w:rsid w:val="00CA0559"/>
    <w:rsid w:val="00CC44B2"/>
    <w:rsid w:val="00CE01E1"/>
    <w:rsid w:val="00CE3EFA"/>
    <w:rsid w:val="00D22288"/>
    <w:rsid w:val="00D518C3"/>
    <w:rsid w:val="00D56D2C"/>
    <w:rsid w:val="00D64873"/>
    <w:rsid w:val="00D70D8E"/>
    <w:rsid w:val="00D71AA7"/>
    <w:rsid w:val="00DA39F4"/>
    <w:rsid w:val="00DC0A76"/>
    <w:rsid w:val="00E0483E"/>
    <w:rsid w:val="00E11E25"/>
    <w:rsid w:val="00E36260"/>
    <w:rsid w:val="00E8228D"/>
    <w:rsid w:val="00F029FE"/>
    <w:rsid w:val="00F47D1A"/>
    <w:rsid w:val="00F53046"/>
    <w:rsid w:val="00F66B45"/>
    <w:rsid w:val="00F7285A"/>
    <w:rsid w:val="00F74FD0"/>
    <w:rsid w:val="00F77860"/>
    <w:rsid w:val="00FA52B5"/>
    <w:rsid w:val="00FB3841"/>
    <w:rsid w:val="00FC0DAE"/>
    <w:rsid w:val="00FC6224"/>
    <w:rsid w:val="00FF31D2"/>
    <w:rsid w:val="2AB04A2C"/>
    <w:rsid w:val="48A143F4"/>
    <w:rsid w:val="5FE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文字 字符"/>
    <w:basedOn w:val="9"/>
    <w:link w:val="3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1184</Characters>
  <Lines>9</Lines>
  <Paragraphs>2</Paragraphs>
  <TotalTime>145</TotalTime>
  <ScaleCrop>false</ScaleCrop>
  <LinksUpToDate>false</LinksUpToDate>
  <CharactersWithSpaces>1389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2021-07-04T01:22:00Z</dcterms:created>
  <dc:creator>AutoBVT</dc:creator>
  <cp:lastModifiedBy>冬虫夏草</cp:lastModifiedBy>
  <dcterms:modified xsi:type="dcterms:W3CDTF">2021-11-26T09:17:37Z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311CC3EAD7DD49009C70B23B7A913F0C</vt:lpwstr>
  </property>
</Properties>
</file>