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061" w:rsidRDefault="003070EF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安徽省科技进步奖</w:t>
      </w:r>
      <w:r w:rsidR="0019124A">
        <w:rPr>
          <w:rFonts w:hint="eastAsia"/>
          <w:b/>
          <w:bCs/>
          <w:sz w:val="44"/>
          <w:szCs w:val="44"/>
        </w:rPr>
        <w:t>公示内容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项目名称：</w:t>
      </w:r>
    </w:p>
    <w:p w:rsidR="008E5061" w:rsidRDefault="00DE0FE2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 w:rsidRPr="00DE0FE2">
        <w:rPr>
          <w:rFonts w:ascii="Times New Roman" w:eastAsia="宋体" w:hAnsi="Times New Roman" w:cs="Times New Roman" w:hint="eastAsia"/>
          <w:sz w:val="32"/>
          <w:szCs w:val="32"/>
        </w:rPr>
        <w:t>低</w:t>
      </w:r>
      <w:r w:rsidRPr="00DE0FE2">
        <w:rPr>
          <w:rFonts w:ascii="Times New Roman" w:eastAsia="宋体" w:hAnsi="Times New Roman" w:cs="Times New Roman" w:hint="eastAsia"/>
          <w:sz w:val="32"/>
          <w:szCs w:val="32"/>
        </w:rPr>
        <w:t>GI</w:t>
      </w:r>
      <w:r w:rsidRPr="00DE0FE2">
        <w:rPr>
          <w:rFonts w:ascii="Times New Roman" w:eastAsia="宋体" w:hAnsi="Times New Roman" w:cs="Times New Roman" w:hint="eastAsia"/>
          <w:sz w:val="32"/>
          <w:szCs w:val="32"/>
        </w:rPr>
        <w:t>杂粮主食制造关键技术及其产业化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提名者：</w:t>
      </w:r>
    </w:p>
    <w:p w:rsidR="008E5061" w:rsidRDefault="00DE0FE2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 w:hint="eastAsia"/>
          <w:sz w:val="32"/>
          <w:szCs w:val="32"/>
        </w:rPr>
        <w:t>芜湖市科技局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主要知识产权和标准规范目录：</w:t>
      </w:r>
    </w:p>
    <w:tbl>
      <w:tblPr>
        <w:tblW w:w="121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7"/>
        <w:gridCol w:w="1945"/>
        <w:gridCol w:w="1122"/>
        <w:gridCol w:w="1545"/>
        <w:gridCol w:w="1480"/>
        <w:gridCol w:w="1367"/>
        <w:gridCol w:w="1855"/>
        <w:gridCol w:w="1228"/>
      </w:tblGrid>
      <w:tr w:rsidR="00204A97" w:rsidTr="00204A97">
        <w:trPr>
          <w:trHeight w:val="1257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358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知识产权</w:t>
            </w:r>
          </w:p>
          <w:p w:rsidR="00204A97" w:rsidRDefault="00204A97">
            <w:pPr>
              <w:autoSpaceDE w:val="0"/>
              <w:autoSpaceDN w:val="0"/>
              <w:ind w:left="568" w:right="349" w:hanging="21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标准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04A97" w:rsidRDefault="00204A97">
            <w:pPr>
              <w:autoSpaceDE w:val="0"/>
              <w:autoSpaceDN w:val="0"/>
              <w:ind w:left="568" w:right="349" w:hanging="21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9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知识产权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pacing w:val="-5"/>
                <w:sz w:val="24"/>
                <w:szCs w:val="24"/>
              </w:rPr>
              <w:t>具体名称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国家</w:t>
            </w:r>
          </w:p>
          <w:p w:rsidR="00204A97" w:rsidRDefault="00204A97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（地区）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授权号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标准编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号）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授权</w:t>
            </w:r>
          </w:p>
          <w:p w:rsidR="00204A97" w:rsidRDefault="00204A97">
            <w:pPr>
              <w:autoSpaceDE w:val="0"/>
              <w:autoSpaceDN w:val="0"/>
              <w:ind w:left="51" w:right="41"/>
              <w:jc w:val="center"/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（标准发布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</w:p>
          <w:p w:rsidR="00204A97" w:rsidRDefault="00204A97">
            <w:pPr>
              <w:autoSpaceDE w:val="0"/>
              <w:autoSpaceDN w:val="0"/>
              <w:ind w:left="51" w:right="41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367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权利人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标准起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草单位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</w:p>
        </w:tc>
        <w:tc>
          <w:tcPr>
            <w:tcW w:w="185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46" w:right="39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发明人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/>
                <w:b/>
                <w:bCs/>
                <w:spacing w:val="-6"/>
                <w:sz w:val="24"/>
                <w:szCs w:val="24"/>
              </w:rPr>
              <w:t>标准起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草人）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发明专利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（标准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</w:p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pacing w:val="-5"/>
                <w:sz w:val="24"/>
                <w:szCs w:val="24"/>
              </w:rPr>
              <w:t>有效状态</w:t>
            </w:r>
          </w:p>
        </w:tc>
      </w:tr>
      <w:tr w:rsidR="00204A97" w:rsidTr="00204A97">
        <w:trPr>
          <w:trHeight w:val="1336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204A97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04A9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一种以胚芽为核心的全营养原味粥及其制备方法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ZL2017</w:t>
            </w:r>
            <w:r w:rsidRPr="00204A97">
              <w:rPr>
                <w:rFonts w:ascii="Times New Roman" w:eastAsia="宋体" w:hAnsi="Times New Roman" w:cs="Times New Roman"/>
                <w:sz w:val="24"/>
                <w:szCs w:val="24"/>
              </w:rPr>
              <w:t>1 1132852.6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 w:rsidP="00204A97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2021-01-28</w:t>
            </w:r>
          </w:p>
        </w:tc>
        <w:tc>
          <w:tcPr>
            <w:tcW w:w="1367" w:type="dxa"/>
            <w:vAlign w:val="center"/>
          </w:tcPr>
          <w:p w:rsidR="00204A97" w:rsidRDefault="001653C9" w:rsidP="001653C9">
            <w:pPr>
              <w:autoSpaceDE w:val="0"/>
              <w:autoSpaceDN w:val="0"/>
              <w:ind w:right="56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股份有限公司</w:t>
            </w:r>
          </w:p>
        </w:tc>
        <w:tc>
          <w:tcPr>
            <w:tcW w:w="185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刘辉、段盛林、王成祥、马芙俊、韩晓峰、刘兵军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204A97" w:rsidTr="00204A97">
        <w:trPr>
          <w:trHeight w:val="1653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一种养生栗子粥及其制备方法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1653C9" w:rsidRPr="001653C9">
              <w:rPr>
                <w:rFonts w:ascii="Times New Roman" w:eastAsia="宋体" w:hAnsi="Times New Roman" w:cs="Times New Roman"/>
                <w:sz w:val="24"/>
                <w:szCs w:val="24"/>
              </w:rPr>
              <w:t>2014 1 0087243.3</w:t>
            </w:r>
          </w:p>
        </w:tc>
        <w:tc>
          <w:tcPr>
            <w:tcW w:w="1480" w:type="dxa"/>
            <w:vAlign w:val="center"/>
          </w:tcPr>
          <w:p w:rsidR="00204A97" w:rsidRDefault="001653C9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2015-12-02</w:t>
            </w:r>
          </w:p>
        </w:tc>
        <w:tc>
          <w:tcPr>
            <w:tcW w:w="1367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204A97" w:rsidTr="00204A97">
        <w:trPr>
          <w:trHeight w:val="1785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一种五彩营养八宝粥及其制备方法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ZL201710 285893.2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2018-11-13</w:t>
            </w:r>
          </w:p>
        </w:tc>
        <w:tc>
          <w:tcPr>
            <w:tcW w:w="1367" w:type="dxa"/>
            <w:vAlign w:val="center"/>
          </w:tcPr>
          <w:p w:rsidR="00204A97" w:rsidRDefault="0057533C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</w:t>
            </w: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份有限公司</w:t>
            </w:r>
          </w:p>
        </w:tc>
        <w:tc>
          <w:tcPr>
            <w:tcW w:w="185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204A97" w:rsidTr="00204A97">
        <w:trPr>
          <w:trHeight w:val="1029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实用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新型</w:t>
            </w:r>
            <w:r w:rsidR="00204A97">
              <w:rPr>
                <w:rFonts w:ascii="Times New Roman" w:eastAsia="宋体" w:hAnsi="Times New Roman" w:cs="Times New Roman"/>
                <w:sz w:val="24"/>
                <w:szCs w:val="24"/>
              </w:rPr>
              <w:t>专利</w:t>
            </w:r>
          </w:p>
        </w:tc>
        <w:tc>
          <w:tcPr>
            <w:tcW w:w="194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一种碗粥生产杀菌用输送装置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1653C9">
              <w:rPr>
                <w:rFonts w:ascii="Times New Roman" w:eastAsia="宋体" w:hAnsi="Times New Roman" w:cs="Times New Roman"/>
                <w:sz w:val="24"/>
                <w:szCs w:val="24"/>
              </w:rPr>
              <w:t>2019</w:t>
            </w:r>
            <w:r w:rsidR="001653C9" w:rsidRPr="001653C9">
              <w:rPr>
                <w:rFonts w:ascii="Times New Roman" w:eastAsia="宋体" w:hAnsi="Times New Roman" w:cs="Times New Roman"/>
                <w:sz w:val="24"/>
                <w:szCs w:val="24"/>
              </w:rPr>
              <w:t>2 1116186.1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2020-04-24</w:t>
            </w:r>
          </w:p>
        </w:tc>
        <w:tc>
          <w:tcPr>
            <w:tcW w:w="1367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1653C9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653C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刘辉、王成祥、张美娜、葛飞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其他有效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知识产权</w:t>
            </w:r>
          </w:p>
        </w:tc>
      </w:tr>
      <w:tr w:rsidR="00204A97" w:rsidTr="00204A97">
        <w:trPr>
          <w:trHeight w:val="1029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一种颗粒灌装机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57533C">
              <w:t xml:space="preserve"> </w:t>
            </w:r>
            <w:r w:rsidR="0057533C">
              <w:rPr>
                <w:rFonts w:ascii="Times New Roman" w:eastAsia="宋体" w:hAnsi="Times New Roman" w:cs="Times New Roman"/>
                <w:sz w:val="24"/>
                <w:szCs w:val="24"/>
              </w:rPr>
              <w:t>2012</w:t>
            </w:r>
            <w:r w:rsidR="0057533C" w:rsidRPr="0057533C">
              <w:rPr>
                <w:rFonts w:ascii="Times New Roman" w:eastAsia="宋体" w:hAnsi="Times New Roman" w:cs="Times New Roman"/>
                <w:sz w:val="24"/>
                <w:szCs w:val="24"/>
              </w:rPr>
              <w:t>1 0250834.9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2015-07-22</w:t>
            </w:r>
          </w:p>
        </w:tc>
        <w:tc>
          <w:tcPr>
            <w:tcW w:w="1367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204A97" w:rsidTr="00204A97">
        <w:trPr>
          <w:trHeight w:val="1336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带有装框辅助机构的进料输送机构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57533C">
              <w:t xml:space="preserve"> </w:t>
            </w:r>
            <w:r w:rsidR="0057533C">
              <w:rPr>
                <w:rFonts w:ascii="Times New Roman" w:eastAsia="宋体" w:hAnsi="Times New Roman" w:cs="Times New Roman"/>
                <w:sz w:val="24"/>
                <w:szCs w:val="24"/>
              </w:rPr>
              <w:t>2015</w:t>
            </w:r>
            <w:r w:rsidR="0057533C" w:rsidRPr="0057533C">
              <w:rPr>
                <w:rFonts w:ascii="Times New Roman" w:eastAsia="宋体" w:hAnsi="Times New Roman" w:cs="Times New Roman"/>
                <w:sz w:val="24"/>
                <w:szCs w:val="24"/>
              </w:rPr>
              <w:t>1 0734550.0</w:t>
            </w:r>
          </w:p>
        </w:tc>
        <w:tc>
          <w:tcPr>
            <w:tcW w:w="1480" w:type="dxa"/>
            <w:vAlign w:val="center"/>
          </w:tcPr>
          <w:p w:rsidR="00204A97" w:rsidRDefault="0057533C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2017-10-27</w:t>
            </w:r>
          </w:p>
        </w:tc>
        <w:tc>
          <w:tcPr>
            <w:tcW w:w="1367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57533C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7533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刘辉、崔二彬、刘德阳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  <w:tr w:rsidR="00204A97" w:rsidTr="00204A97">
        <w:trPr>
          <w:trHeight w:val="942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实用新型专利</w:t>
            </w:r>
          </w:p>
        </w:tc>
        <w:tc>
          <w:tcPr>
            <w:tcW w:w="1945" w:type="dxa"/>
            <w:vAlign w:val="center"/>
          </w:tcPr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一种碗粥清洁搅拌装置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2A1CF6">
              <w:t xml:space="preserve"> </w:t>
            </w:r>
            <w:r w:rsidR="002A1CF6">
              <w:rPr>
                <w:rFonts w:ascii="Times New Roman" w:eastAsia="宋体" w:hAnsi="Times New Roman" w:cs="Times New Roman"/>
                <w:sz w:val="24"/>
                <w:szCs w:val="24"/>
              </w:rPr>
              <w:t>2019</w:t>
            </w:r>
            <w:r w:rsidR="002A1CF6" w:rsidRPr="002A1CF6">
              <w:rPr>
                <w:rFonts w:ascii="Times New Roman" w:eastAsia="宋体" w:hAnsi="Times New Roman" w:cs="Times New Roman"/>
                <w:sz w:val="24"/>
                <w:szCs w:val="24"/>
              </w:rPr>
              <w:t>2 1108018.8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2020-04-1</w:t>
            </w:r>
            <w:r w:rsidR="00204A97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7" w:type="dxa"/>
            <w:vAlign w:val="center"/>
          </w:tcPr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刘辉、王成祥、葛飞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其他有效知识产权</w:t>
            </w:r>
          </w:p>
        </w:tc>
      </w:tr>
      <w:tr w:rsidR="00204A97" w:rsidTr="00204A97">
        <w:trPr>
          <w:trHeight w:val="1336"/>
          <w:jc w:val="center"/>
        </w:trPr>
        <w:tc>
          <w:tcPr>
            <w:tcW w:w="1647" w:type="dxa"/>
            <w:vAlign w:val="center"/>
          </w:tcPr>
          <w:p w:rsidR="00204A97" w:rsidRDefault="002A1CF6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实用新型专利</w:t>
            </w:r>
          </w:p>
        </w:tc>
        <w:tc>
          <w:tcPr>
            <w:tcW w:w="1945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一种自动落碗装置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204A97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</w:t>
            </w:r>
            <w:r w:rsidR="002A1CF6">
              <w:t xml:space="preserve"> </w:t>
            </w:r>
            <w:r w:rsidR="002A1CF6" w:rsidRPr="002A1CF6">
              <w:rPr>
                <w:rFonts w:ascii="Times New Roman" w:eastAsia="宋体" w:hAnsi="Times New Roman" w:cs="Times New Roman"/>
                <w:sz w:val="24"/>
                <w:szCs w:val="24"/>
              </w:rPr>
              <w:t>2019 2 1116030.3</w:t>
            </w:r>
          </w:p>
        </w:tc>
        <w:tc>
          <w:tcPr>
            <w:tcW w:w="1480" w:type="dxa"/>
            <w:vAlign w:val="center"/>
          </w:tcPr>
          <w:p w:rsidR="00204A97" w:rsidRDefault="002A1CF6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2020-04-24</w:t>
            </w:r>
          </w:p>
        </w:tc>
        <w:tc>
          <w:tcPr>
            <w:tcW w:w="1367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刘辉、王成祥、葛飞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A1CF6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2A1CF6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其他有效知识产权</w:t>
            </w:r>
          </w:p>
        </w:tc>
      </w:tr>
      <w:tr w:rsidR="00204A97" w:rsidTr="00204A97">
        <w:trPr>
          <w:trHeight w:val="1336"/>
          <w:jc w:val="center"/>
        </w:trPr>
        <w:tc>
          <w:tcPr>
            <w:tcW w:w="1647" w:type="dxa"/>
            <w:vAlign w:val="center"/>
          </w:tcPr>
          <w:p w:rsidR="00204A97" w:rsidRDefault="00204A97">
            <w:pPr>
              <w:autoSpaceDE w:val="0"/>
              <w:autoSpaceDN w:val="0"/>
              <w:ind w:right="331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发明专利</w:t>
            </w:r>
          </w:p>
        </w:tc>
        <w:tc>
          <w:tcPr>
            <w:tcW w:w="1945" w:type="dxa"/>
            <w:vAlign w:val="center"/>
          </w:tcPr>
          <w:p w:rsidR="00204A97" w:rsidRDefault="002A1CF6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一种蜜枣</w:t>
            </w:r>
            <w:r w:rsidR="00E8794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米香</w:t>
            </w:r>
            <w:r w:rsidR="00E87940">
              <w:rPr>
                <w:rFonts w:ascii="Times New Roman" w:eastAsia="宋体" w:hAnsi="Times New Roman" w:cs="Times New Roman"/>
                <w:sz w:val="24"/>
                <w:szCs w:val="24"/>
              </w:rPr>
              <w:t>保健粥</w:t>
            </w:r>
            <w:r w:rsidR="00E8794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及其</w:t>
            </w:r>
            <w:r w:rsidR="00E87940">
              <w:rPr>
                <w:rFonts w:ascii="Times New Roman" w:eastAsia="宋体" w:hAnsi="Times New Roman" w:cs="Times New Roman"/>
                <w:sz w:val="24"/>
                <w:szCs w:val="24"/>
              </w:rPr>
              <w:t>制备方法</w:t>
            </w:r>
          </w:p>
        </w:tc>
        <w:tc>
          <w:tcPr>
            <w:tcW w:w="1122" w:type="dxa"/>
            <w:vAlign w:val="center"/>
          </w:tcPr>
          <w:p w:rsidR="00204A97" w:rsidRDefault="00204A97">
            <w:pPr>
              <w:autoSpaceDE w:val="0"/>
              <w:autoSpaceDN w:val="0"/>
              <w:ind w:right="26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中国</w:t>
            </w:r>
          </w:p>
        </w:tc>
        <w:tc>
          <w:tcPr>
            <w:tcW w:w="1545" w:type="dxa"/>
            <w:vAlign w:val="center"/>
          </w:tcPr>
          <w:p w:rsidR="00204A97" w:rsidRDefault="00E87940" w:rsidP="00E87940">
            <w:pPr>
              <w:autoSpaceDE w:val="0"/>
              <w:autoSpaceDN w:val="0"/>
              <w:ind w:left="66" w:right="39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ZL2014</w:t>
            </w:r>
            <w:r w:rsidR="00204A9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087220.2</w:t>
            </w:r>
          </w:p>
        </w:tc>
        <w:tc>
          <w:tcPr>
            <w:tcW w:w="1480" w:type="dxa"/>
            <w:vAlign w:val="center"/>
          </w:tcPr>
          <w:p w:rsidR="00204A97" w:rsidRDefault="00204A97">
            <w:pPr>
              <w:autoSpaceDE w:val="0"/>
              <w:autoSpaceDN w:val="0"/>
              <w:ind w:left="48" w:right="4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="00E87940">
              <w:rPr>
                <w:rFonts w:ascii="Times New Roman" w:eastAsia="宋体" w:hAnsi="Times New Roman" w:cs="Times New Roman"/>
                <w:sz w:val="24"/>
                <w:szCs w:val="24"/>
              </w:rPr>
              <w:t>015-11-18</w:t>
            </w:r>
          </w:p>
        </w:tc>
        <w:tc>
          <w:tcPr>
            <w:tcW w:w="1367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E87940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8794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同福集团股份有限公司</w:t>
            </w:r>
          </w:p>
        </w:tc>
        <w:tc>
          <w:tcPr>
            <w:tcW w:w="1855" w:type="dxa"/>
            <w:vAlign w:val="center"/>
          </w:tcPr>
          <w:p w:rsidR="00204A97" w:rsidRDefault="00E87940">
            <w:pPr>
              <w:autoSpaceDE w:val="0"/>
              <w:autoSpaceDN w:val="0"/>
              <w:ind w:left="66" w:right="56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刘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辉</w:t>
            </w:r>
          </w:p>
        </w:tc>
        <w:tc>
          <w:tcPr>
            <w:tcW w:w="1228" w:type="dxa"/>
            <w:vAlign w:val="center"/>
          </w:tcPr>
          <w:p w:rsidR="00204A97" w:rsidRDefault="00204A97">
            <w:pPr>
              <w:autoSpaceDE w:val="0"/>
              <w:autoSpaceDN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04A97" w:rsidRDefault="00204A97">
            <w:pPr>
              <w:autoSpaceDE w:val="0"/>
              <w:autoSpaceDN w:val="0"/>
              <w:ind w:left="276" w:right="56" w:hanging="21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有效发明专利</w:t>
            </w:r>
          </w:p>
        </w:tc>
      </w:tr>
    </w:tbl>
    <w:p w:rsidR="008E5061" w:rsidRDefault="008E5061">
      <w:pPr>
        <w:rPr>
          <w:rFonts w:ascii="Times New Roman" w:eastAsia="宋体" w:hAnsi="Times New Roman" w:cs="Times New Roman"/>
          <w:sz w:val="32"/>
          <w:szCs w:val="32"/>
        </w:rPr>
      </w:pP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主要完成人：</w:t>
      </w:r>
    </w:p>
    <w:p w:rsidR="008E5061" w:rsidRDefault="002B593C">
      <w:pPr>
        <w:ind w:firstLineChars="200" w:firstLine="640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 w:hint="eastAsia"/>
          <w:sz w:val="32"/>
          <w:szCs w:val="32"/>
        </w:rPr>
        <w:t>葛飞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 w:rsidR="00AD0F99">
        <w:rPr>
          <w:rFonts w:ascii="Times New Roman" w:eastAsia="宋体" w:hAnsi="Times New Roman" w:cs="Times New Roman" w:hint="eastAsia"/>
          <w:sz w:val="32"/>
          <w:szCs w:val="32"/>
        </w:rPr>
        <w:t>刘辉</w:t>
      </w:r>
      <w:r w:rsidR="00AD0F99"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饶欢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陶玉贵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宋平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王成祥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李婉珍</w:t>
      </w:r>
      <w:r>
        <w:rPr>
          <w:rFonts w:ascii="Times New Roman" w:eastAsia="宋体" w:hAnsi="Times New Roman" w:cs="Times New Roman"/>
          <w:sz w:val="32"/>
          <w:szCs w:val="32"/>
        </w:rPr>
        <w:t>，</w:t>
      </w:r>
      <w:r>
        <w:rPr>
          <w:rFonts w:ascii="Times New Roman" w:eastAsia="宋体" w:hAnsi="Times New Roman" w:cs="Times New Roman" w:hint="eastAsia"/>
          <w:sz w:val="32"/>
          <w:szCs w:val="32"/>
        </w:rPr>
        <w:t>张美娜</w:t>
      </w:r>
    </w:p>
    <w:p w:rsidR="008E5061" w:rsidRDefault="0019124A">
      <w:pPr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主要完成单位：</w:t>
      </w:r>
    </w:p>
    <w:p w:rsidR="008E5061" w:rsidRDefault="00E87940">
      <w:pPr>
        <w:ind w:firstLineChars="200" w:firstLine="640"/>
        <w:rPr>
          <w:rFonts w:ascii="Times New Roman" w:eastAsia="宋体" w:hAnsi="Times New Roman" w:cs="Times New Roman" w:hint="eastAsia"/>
          <w:sz w:val="32"/>
          <w:szCs w:val="32"/>
        </w:rPr>
      </w:pPr>
      <w:r>
        <w:rPr>
          <w:rFonts w:ascii="Times New Roman" w:eastAsia="宋体" w:hAnsi="Times New Roman" w:cs="Times New Roman" w:hint="eastAsia"/>
          <w:sz w:val="32"/>
          <w:szCs w:val="32"/>
        </w:rPr>
        <w:t>同福集团</w:t>
      </w:r>
      <w:r>
        <w:rPr>
          <w:rFonts w:ascii="Times New Roman" w:eastAsia="宋体" w:hAnsi="Times New Roman" w:cs="Times New Roman"/>
          <w:sz w:val="32"/>
          <w:szCs w:val="32"/>
        </w:rPr>
        <w:t>股份有限公司</w:t>
      </w:r>
      <w:r>
        <w:rPr>
          <w:rFonts w:ascii="Times New Roman" w:eastAsia="宋体" w:hAnsi="Times New Roman" w:cs="Times New Roman" w:hint="eastAsia"/>
          <w:sz w:val="32"/>
          <w:szCs w:val="32"/>
        </w:rPr>
        <w:t>，</w:t>
      </w:r>
      <w:r>
        <w:rPr>
          <w:rFonts w:ascii="Times New Roman" w:eastAsia="宋体" w:hAnsi="Times New Roman" w:cs="Times New Roman"/>
          <w:sz w:val="32"/>
          <w:szCs w:val="32"/>
        </w:rPr>
        <w:t>安徽工程大学</w:t>
      </w:r>
      <w:bookmarkStart w:id="0" w:name="_GoBack"/>
      <w:bookmarkEnd w:id="0"/>
    </w:p>
    <w:p w:rsidR="008E5061" w:rsidRDefault="008E5061"/>
    <w:sectPr w:rsidR="008E5061" w:rsidSect="008E50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A81" w:rsidRDefault="00892A81" w:rsidP="003070EF">
      <w:r>
        <w:separator/>
      </w:r>
    </w:p>
  </w:endnote>
  <w:endnote w:type="continuationSeparator" w:id="0">
    <w:p w:rsidR="00892A81" w:rsidRDefault="00892A81" w:rsidP="0030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A81" w:rsidRDefault="00892A81" w:rsidP="003070EF">
      <w:r>
        <w:separator/>
      </w:r>
    </w:p>
  </w:footnote>
  <w:footnote w:type="continuationSeparator" w:id="0">
    <w:p w:rsidR="00892A81" w:rsidRDefault="00892A81" w:rsidP="00307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30101B2"/>
    <w:rsid w:val="001653C9"/>
    <w:rsid w:val="0019124A"/>
    <w:rsid w:val="00204A97"/>
    <w:rsid w:val="002A1CF6"/>
    <w:rsid w:val="002B593C"/>
    <w:rsid w:val="002E1C87"/>
    <w:rsid w:val="003070EF"/>
    <w:rsid w:val="0057533C"/>
    <w:rsid w:val="00892A81"/>
    <w:rsid w:val="008E5061"/>
    <w:rsid w:val="00AD0F99"/>
    <w:rsid w:val="00DE0FE2"/>
    <w:rsid w:val="00E87940"/>
    <w:rsid w:val="00ED3063"/>
    <w:rsid w:val="03537028"/>
    <w:rsid w:val="0B714DB1"/>
    <w:rsid w:val="1BB956A6"/>
    <w:rsid w:val="21875293"/>
    <w:rsid w:val="2D23039F"/>
    <w:rsid w:val="3147537D"/>
    <w:rsid w:val="3AA71FC8"/>
    <w:rsid w:val="3AB34577"/>
    <w:rsid w:val="4C4D7854"/>
    <w:rsid w:val="4C701EC6"/>
    <w:rsid w:val="4E725725"/>
    <w:rsid w:val="4ECF03E3"/>
    <w:rsid w:val="4FA33993"/>
    <w:rsid w:val="530101B2"/>
    <w:rsid w:val="57FB2945"/>
    <w:rsid w:val="5C042FD0"/>
    <w:rsid w:val="60DF276C"/>
    <w:rsid w:val="62D45280"/>
    <w:rsid w:val="67FD15EA"/>
    <w:rsid w:val="6B1817E4"/>
    <w:rsid w:val="6DBC5007"/>
    <w:rsid w:val="7778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712B45-E8E9-46DA-8368-973789A0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061"/>
    <w:pPr>
      <w:widowControl w:val="0"/>
      <w:jc w:val="both"/>
    </w:pPr>
    <w:rPr>
      <w:color w:val="00000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7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Char">
    <w:name w:val="页眉 Char"/>
    <w:basedOn w:val="a0"/>
    <w:link w:val="a3"/>
    <w:rsid w:val="003070EF"/>
    <w:rPr>
      <w:color w:val="000000"/>
      <w:kern w:val="2"/>
      <w:sz w:val="18"/>
      <w:szCs w:val="18"/>
    </w:rPr>
  </w:style>
  <w:style w:type="paragraph" w:styleId="a4">
    <w:name w:val="footer"/>
    <w:basedOn w:val="a"/>
    <w:link w:val="Char0"/>
    <w:rsid w:val="003070EF"/>
    <w:pPr>
      <w:tabs>
        <w:tab w:val="center" w:pos="4153"/>
        <w:tab w:val="right" w:pos="8306"/>
      </w:tabs>
      <w:snapToGrid w:val="0"/>
      <w:jc w:val="left"/>
    </w:pPr>
  </w:style>
  <w:style w:type="character" w:customStyle="1" w:styleId="Char0">
    <w:name w:val="页脚 Char"/>
    <w:basedOn w:val="a0"/>
    <w:link w:val="a4"/>
    <w:rsid w:val="003070EF"/>
    <w:rPr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安工程乾（清晨）</dc:creator>
  <cp:lastModifiedBy>葛飞</cp:lastModifiedBy>
  <cp:revision>9</cp:revision>
  <dcterms:created xsi:type="dcterms:W3CDTF">2021-05-17T23:57:00Z</dcterms:created>
  <dcterms:modified xsi:type="dcterms:W3CDTF">2021-05-22T11:54:00Z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76035FBCCDDD43A3AE9AE6465E8B7BDA</vt:lpwstr>
  </property>
</Properties>
</file>