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00" w:afterAutospacing="1" w:line="240" w:lineRule="auto"/>
        <w:ind w:firstLine="0" w:firstLineChars="0"/>
        <w:jc w:val="center"/>
        <w:rPr>
          <w:rFonts w:hint="eastAsia" w:ascii="方正小标宋简体" w:eastAsia="方正小标宋简体"/>
          <w:sz w:val="40"/>
          <w:szCs w:val="40"/>
        </w:rPr>
      </w:pPr>
      <w:r>
        <w:rPr>
          <w:rFonts w:hint="eastAsia" w:ascii="方正小标宋简体" w:eastAsia="方正小标宋简体"/>
          <w:sz w:val="40"/>
          <w:szCs w:val="40"/>
        </w:rPr>
        <w:t>关于启动第三届“源创杯”创新创意大赛的公告</w:t>
      </w:r>
    </w:p>
    <w:p>
      <w:pPr>
        <w:adjustRightInd w:val="0"/>
        <w:snapToGrid w:val="0"/>
        <w:spacing w:after="100" w:afterAutospacing="1" w:line="240" w:lineRule="auto"/>
        <w:ind w:firstLine="0" w:firstLineChars="0"/>
        <w:jc w:val="center"/>
        <w:rPr>
          <w:rFonts w:hint="eastAsia" w:ascii="楷体_GB2312" w:eastAsia="楷体_GB2312"/>
          <w:sz w:val="32"/>
          <w:szCs w:val="32"/>
        </w:rPr>
      </w:pPr>
      <w:r>
        <w:rPr>
          <w:rFonts w:hint="eastAsia" w:ascii="楷体_GB2312" w:eastAsia="楷体_GB2312"/>
          <w:sz w:val="32"/>
          <w:szCs w:val="32"/>
        </w:rPr>
        <w:t>（安徽省赛区）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eastAsia="仿宋_GB2312"/>
          <w:sz w:val="28"/>
          <w:szCs w:val="28"/>
        </w:rPr>
      </w:pPr>
      <w:r>
        <w:rPr>
          <w:rFonts w:hint="eastAsia" w:ascii="仿宋_GB2312" w:eastAsia="仿宋_GB2312"/>
          <w:sz w:val="28"/>
          <w:szCs w:val="28"/>
        </w:rPr>
        <w:t>为充分发挥高校作为前沿技术研究和颠覆性技术创新重要策源地的作用，发现并培育具备开拓创新潜力的青年科研后备人才，</w:t>
      </w:r>
      <w:r>
        <w:rPr>
          <w:rFonts w:hint="eastAsia" w:ascii="仿宋_GB2312" w:hAnsi="仿宋_GB2312" w:eastAsia="仿宋_GB2312" w:cs="仿宋_GB2312"/>
          <w:sz w:val="28"/>
          <w:szCs w:val="28"/>
        </w:rPr>
        <w:t>受相关部委委托，</w:t>
      </w:r>
      <w:r>
        <w:rPr>
          <w:rFonts w:hint="eastAsia" w:ascii="仿宋_GB2312" w:eastAsia="仿宋_GB2312"/>
          <w:sz w:val="28"/>
          <w:szCs w:val="28"/>
        </w:rPr>
        <w:t>第三届“源创杯”创新创意大赛正式启动，由</w:t>
      </w:r>
      <w:r>
        <w:rPr>
          <w:rFonts w:hint="eastAsia" w:ascii="仿宋_GB2312" w:hAnsi="仿宋_GB2312" w:eastAsia="仿宋_GB2312" w:cs="仿宋_GB2312"/>
          <w:sz w:val="28"/>
          <w:szCs w:val="28"/>
        </w:rPr>
        <w:t>上海交通大学牵头承办，浙江大学、中山大学、西安交通大学、哈尔滨工业大学、天津大学分别承办东、南、西、北、中赛区赛事。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contextualSpacing/>
        <w:textAlignment w:val="auto"/>
        <w:rPr>
          <w:rFonts w:ascii="仿宋_GB2312" w:hAnsi="仿宋_GB2312" w:eastAsia="仿宋_GB2312" w:cs="仿宋_GB2312"/>
          <w:sz w:val="28"/>
          <w:szCs w:val="28"/>
        </w:rPr>
      </w:pPr>
      <w:r>
        <w:rPr>
          <w:rFonts w:hint="eastAsia" w:ascii="仿宋_GB2312" w:eastAsia="仿宋_GB2312"/>
          <w:sz w:val="28"/>
          <w:szCs w:val="28"/>
        </w:rPr>
        <w:t>本届大赛主要面向教育部登记备案的</w:t>
      </w:r>
      <w:r>
        <w:rPr>
          <w:rFonts w:ascii="仿宋_GB2312" w:eastAsia="仿宋_GB2312"/>
          <w:sz w:val="28"/>
          <w:szCs w:val="28"/>
        </w:rPr>
        <w:t>地方高校</w:t>
      </w:r>
      <w:r>
        <w:rPr>
          <w:rFonts w:hint="eastAsia" w:ascii="仿宋_GB2312" w:eastAsia="仿宋_GB2312"/>
          <w:sz w:val="28"/>
          <w:szCs w:val="28"/>
        </w:rPr>
        <w:t>（包含工信部高校）和</w:t>
      </w:r>
      <w:r>
        <w:rPr>
          <w:rFonts w:ascii="仿宋_GB2312" w:eastAsia="仿宋_GB2312"/>
          <w:sz w:val="28"/>
          <w:szCs w:val="28"/>
        </w:rPr>
        <w:t>国防</w:t>
      </w:r>
      <w:r>
        <w:rPr>
          <w:rFonts w:hint="eastAsia" w:ascii="仿宋_GB2312" w:eastAsia="仿宋_GB2312"/>
          <w:sz w:val="28"/>
          <w:szCs w:val="28"/>
        </w:rPr>
        <w:t>科技大学，以高校在职科研人员</w:t>
      </w:r>
      <w:r>
        <w:rPr>
          <w:rFonts w:ascii="仿宋_GB2312" w:eastAsia="仿宋_GB2312"/>
          <w:sz w:val="28"/>
          <w:szCs w:val="28"/>
        </w:rPr>
        <w:t>为主</w:t>
      </w:r>
      <w:r>
        <w:rPr>
          <w:rFonts w:hint="eastAsia" w:ascii="仿宋_GB2312" w:eastAsia="仿宋_GB2312"/>
          <w:sz w:val="28"/>
          <w:szCs w:val="28"/>
        </w:rPr>
        <w:t>，学生可由责任导师指导参赛。</w:t>
      </w:r>
      <w:r>
        <w:rPr>
          <w:rFonts w:hint="eastAsia" w:ascii="仿宋_GB2312" w:hAnsi="仿宋_GB2312" w:eastAsia="仿宋_GB2312" w:cs="仿宋_GB2312"/>
          <w:sz w:val="28"/>
          <w:szCs w:val="28"/>
        </w:rPr>
        <w:t>赛程时长约3个月，分为学校预选、赛区复赛和总决赛三轮，获奖项目将获得1</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万的经费资助开展深化研究。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eastAsia="仿宋_GB2312"/>
          <w:sz w:val="28"/>
          <w:szCs w:val="28"/>
        </w:rPr>
      </w:pPr>
      <w:r>
        <w:rPr>
          <w:rFonts w:hint="eastAsia" w:ascii="仿宋_GB2312" w:eastAsia="仿宋_GB2312"/>
          <w:sz w:val="28"/>
          <w:szCs w:val="28"/>
        </w:rPr>
        <w:t>欢迎各高校有志于科技前沿创新师生积极踊跃参赛，具体赛事信息请咨询本省赛区承办高校负责老师，联系方式如下：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合肥工业大学：王老师，</w:t>
      </w:r>
      <w:r>
        <w:rPr>
          <w:rFonts w:ascii="仿宋_GB2312" w:hAnsi="仿宋_GB2312" w:eastAsia="仿宋_GB2312" w:cs="仿宋_GB2312"/>
          <w:sz w:val="28"/>
          <w:szCs w:val="28"/>
        </w:rPr>
        <w:t>0551-62901124</w:t>
      </w:r>
      <w:r>
        <w:rPr>
          <w:rFonts w:hint="eastAsia" w:ascii="仿宋_GB2312" w:hAnsi="仿宋_GB2312" w:eastAsia="仿宋_GB2312" w:cs="仿宋_GB2312"/>
          <w:sz w:val="28"/>
          <w:szCs w:val="28"/>
          <w:lang w:val="en-US" w:eastAsia="zh-CN"/>
        </w:rPr>
        <w:t xml:space="preserve"> 周老师，0551-62901165</w:t>
      </w:r>
      <w:bookmarkStart w:id="0" w:name="_GoBack"/>
      <w:bookmarkEnd w:id="0"/>
    </w:p>
    <w:p>
      <w:pPr>
        <w:keepNext w:val="0"/>
        <w:keepLines w:val="0"/>
        <w:widowControl/>
        <w:suppressLineNumbers w:val="0"/>
        <w:jc w:val="left"/>
        <w:rPr>
          <w:b w:val="0"/>
          <w:b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lang w:eastAsia="zh-CN"/>
        </w:rPr>
      </w:pPr>
      <w:r>
        <w:rPr>
          <w:rFonts w:hint="eastAsia" w:eastAsiaTheme="minorEastAsia"/>
          <w:lang w:eastAsia="zh-CN"/>
        </w:rPr>
        <w:drawing>
          <wp:inline distT="0" distB="0" distL="114300" distR="114300">
            <wp:extent cx="5270500" cy="7905750"/>
            <wp:effectExtent l="0" t="0" r="6350" b="0"/>
            <wp:docPr id="2" name="图片 2" descr="C:/Users/Administrator/AppData/Local/Temp/picturecompress_202111221013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picturecompress_20211122101326/output_1.jpgoutput_1"/>
                    <pic:cNvPicPr>
                      <a:picLocks noChangeAspect="1"/>
                    </pic:cNvPicPr>
                  </pic:nvPicPr>
                  <pic:blipFill>
                    <a:blip r:embed="rId4"/>
                    <a:stretch>
                      <a:fillRect/>
                    </a:stretch>
                  </pic:blipFill>
                  <pic:spPr>
                    <a:xfrm>
                      <a:off x="0" y="0"/>
                      <a:ext cx="5270500" cy="790575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sz w:val="28"/>
          <w:szCs w:val="28"/>
        </w:rPr>
      </w:pPr>
      <w:r>
        <w:rPr>
          <w:rStyle w:val="5"/>
          <w:rFonts w:hint="eastAsia" w:ascii="仿宋" w:hAnsi="仿宋" w:eastAsia="仿宋" w:cs="仿宋"/>
          <w:sz w:val="28"/>
          <w:szCs w:val="28"/>
          <w:bdr w:val="none" w:color="auto" w:sz="0" w:space="0"/>
        </w:rPr>
        <w:t>欢迎各高校有志于科技前沿创新师生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sz w:val="28"/>
          <w:szCs w:val="28"/>
          <w:lang w:eastAsia="zh-CN"/>
        </w:rPr>
      </w:pPr>
      <w:r>
        <w:rPr>
          <w:rStyle w:val="5"/>
          <w:rFonts w:hint="eastAsia" w:ascii="仿宋" w:hAnsi="仿宋" w:eastAsia="仿宋" w:cs="仿宋"/>
          <w:sz w:val="28"/>
          <w:szCs w:val="28"/>
          <w:bdr w:val="none" w:color="auto" w:sz="0" w:space="0"/>
        </w:rPr>
        <w:t>积极踊跃参赛！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3392D"/>
    <w:rsid w:val="08DB7CA3"/>
    <w:rsid w:val="3390201E"/>
    <w:rsid w:val="3A73392D"/>
    <w:rsid w:val="4545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2021-11-22T01:40:00Z</dcterms:created>
  <dc:creator>王蕊</dc:creator>
  <cp:lastModifiedBy>王蕊</cp:lastModifiedBy>
  <dcterms:modified xsi:type="dcterms:W3CDTF">2021-11-22T02:39:36Z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4DBEA8BE9262478E81BA9B6A5D17E5BB</vt:lpwstr>
  </property>
</Properties>
</file>