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939803">
      <w:pPr>
        <w:widowControl/>
        <w:jc w:val="center"/>
        <w:outlineLvl w:val="0"/>
        <w:rPr>
          <w:rFonts w:ascii="方正小标宋简体" w:hAnsi="Times New Roman" w:eastAsia="方正小标宋简体" w:cs="Times New Roman"/>
          <w:sz w:val="36"/>
          <w:szCs w:val="36"/>
        </w:rPr>
      </w:pPr>
      <w:bookmarkStart w:id="1" w:name="_GoBack"/>
      <w:r>
        <w:rPr>
          <w:rFonts w:ascii="Times New Roman" w:hAnsi="Times New Roman" w:eastAsia="方正小标宋简体" w:cs="Times New Roman"/>
          <w:sz w:val="36"/>
          <w:szCs w:val="36"/>
        </w:rPr>
        <w:t>202</w:t>
      </w:r>
      <w:r>
        <w:rPr>
          <w:rFonts w:hint="eastAsia" w:ascii="Times New Roman" w:hAnsi="Times New Roman" w:eastAsia="方正小标宋简体" w:cs="Times New Roman"/>
          <w:sz w:val="36"/>
          <w:szCs w:val="36"/>
        </w:rPr>
        <w:t>7</w:t>
      </w:r>
      <w:r>
        <w:rPr>
          <w:rFonts w:hint="eastAsia" w:ascii="方正小标宋简体" w:hAnsi="Times New Roman" w:eastAsia="方正小标宋简体" w:cs="Times New Roman"/>
          <w:sz w:val="36"/>
          <w:szCs w:val="36"/>
        </w:rPr>
        <w:t>年度国家自然科学基金（安徽）区域创新发展联合基金项目指南建议</w:t>
      </w:r>
      <w:r>
        <w:rPr>
          <w:rFonts w:hint="eastAsia" w:ascii="方正小标宋简体" w:hAnsi="Times New Roman" w:eastAsia="方正小标宋简体" w:cs="Times New Roman"/>
          <w:sz w:val="36"/>
          <w:szCs w:val="36"/>
          <w:lang w:eastAsia="zh-CN"/>
        </w:rPr>
        <w:t>拟推荐</w:t>
      </w:r>
      <w:r>
        <w:rPr>
          <w:rFonts w:hint="eastAsia" w:ascii="方正小标宋简体" w:hAnsi="Times New Roman" w:eastAsia="方正小标宋简体" w:cs="Times New Roman"/>
          <w:sz w:val="36"/>
          <w:szCs w:val="36"/>
        </w:rPr>
        <w:t>清单</w:t>
      </w:r>
    </w:p>
    <w:bookmarkEnd w:id="1"/>
    <w:tbl>
      <w:tblPr>
        <w:tblStyle w:val="2"/>
        <w:tblpPr w:leftFromText="180" w:rightFromText="180" w:vertAnchor="text" w:horzAnchor="page" w:tblpXSpec="center" w:tblpY="444"/>
        <w:tblOverlap w:val="never"/>
        <w:tblW w:w="5216"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10"/>
        <w:gridCol w:w="510"/>
        <w:gridCol w:w="509"/>
        <w:gridCol w:w="509"/>
        <w:gridCol w:w="1047"/>
        <w:gridCol w:w="709"/>
        <w:gridCol w:w="709"/>
        <w:gridCol w:w="602"/>
        <w:gridCol w:w="566"/>
        <w:gridCol w:w="628"/>
        <w:gridCol w:w="514"/>
        <w:gridCol w:w="591"/>
        <w:gridCol w:w="527"/>
        <w:gridCol w:w="514"/>
        <w:gridCol w:w="591"/>
        <w:gridCol w:w="628"/>
        <w:gridCol w:w="615"/>
        <w:gridCol w:w="653"/>
        <w:gridCol w:w="616"/>
        <w:gridCol w:w="967"/>
        <w:gridCol w:w="980"/>
        <w:gridCol w:w="1294"/>
      </w:tblGrid>
      <w:tr w14:paraId="1B1AD88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92" w:hRule="atLeast"/>
          <w:jc w:val="center"/>
        </w:trPr>
        <w:tc>
          <w:tcPr>
            <w:tcW w:w="510" w:type="dxa"/>
            <w:vMerge w:val="restart"/>
            <w:vAlign w:val="center"/>
          </w:tcPr>
          <w:p w14:paraId="6BA5C555">
            <w:pPr>
              <w:widowControl/>
              <w:adjustRightInd w:val="0"/>
              <w:snapToGrid w:val="0"/>
              <w:spacing w:line="240" w:lineRule="atLeast"/>
              <w:jc w:val="left"/>
              <w:rPr>
                <w:rFonts w:ascii="Times New Roman" w:hAnsi="Times New Roman" w:eastAsia="方正黑体_GBK" w:cs="Times New Roman"/>
                <w:kern w:val="0"/>
                <w:sz w:val="16"/>
                <w:szCs w:val="16"/>
              </w:rPr>
            </w:pPr>
            <w:r>
              <w:rPr>
                <w:rFonts w:ascii="Times New Roman" w:hAnsi="Times New Roman" w:eastAsia="方正黑体_GBK" w:cs="Times New Roman"/>
                <w:kern w:val="0"/>
                <w:sz w:val="16"/>
                <w:szCs w:val="16"/>
              </w:rPr>
              <w:t>序号</w:t>
            </w:r>
          </w:p>
        </w:tc>
        <w:tc>
          <w:tcPr>
            <w:tcW w:w="510" w:type="dxa"/>
            <w:vMerge w:val="restart"/>
            <w:vAlign w:val="center"/>
          </w:tcPr>
          <w:p w14:paraId="5F7E83E1">
            <w:pPr>
              <w:widowControl/>
              <w:adjustRightInd w:val="0"/>
              <w:snapToGrid w:val="0"/>
              <w:spacing w:line="240" w:lineRule="atLeast"/>
              <w:jc w:val="left"/>
              <w:rPr>
                <w:rFonts w:ascii="Times New Roman" w:hAnsi="Times New Roman" w:eastAsia="方正黑体_GBK" w:cs="Times New Roman"/>
                <w:kern w:val="0"/>
                <w:sz w:val="16"/>
                <w:szCs w:val="16"/>
              </w:rPr>
            </w:pPr>
            <w:r>
              <w:rPr>
                <w:rFonts w:hint="eastAsia" w:ascii="Times New Roman" w:hAnsi="Times New Roman" w:eastAsia="方正黑体_GBK" w:cs="Times New Roman"/>
                <w:kern w:val="0"/>
                <w:sz w:val="16"/>
                <w:szCs w:val="16"/>
              </w:rPr>
              <w:t>所属征集</w:t>
            </w:r>
            <w:r>
              <w:rPr>
                <w:rFonts w:ascii="Times New Roman" w:hAnsi="Times New Roman" w:eastAsia="方正黑体_GBK" w:cs="Times New Roman"/>
                <w:kern w:val="0"/>
                <w:sz w:val="16"/>
                <w:szCs w:val="16"/>
              </w:rPr>
              <w:t>领域</w:t>
            </w:r>
          </w:p>
        </w:tc>
        <w:tc>
          <w:tcPr>
            <w:tcW w:w="509" w:type="dxa"/>
            <w:vMerge w:val="restart"/>
            <w:vAlign w:val="center"/>
          </w:tcPr>
          <w:p w14:paraId="0D71B441">
            <w:pPr>
              <w:widowControl/>
              <w:adjustRightInd w:val="0"/>
              <w:snapToGrid w:val="0"/>
              <w:spacing w:line="240" w:lineRule="atLeast"/>
              <w:jc w:val="left"/>
              <w:rPr>
                <w:rFonts w:ascii="Calibri" w:hAnsi="Calibri" w:eastAsia="宋体" w:cs="Times New Roman"/>
                <w:szCs w:val="22"/>
              </w:rPr>
            </w:pPr>
            <w:r>
              <w:rPr>
                <w:rFonts w:hint="eastAsia" w:ascii="Times New Roman" w:hAnsi="Times New Roman" w:eastAsia="方正黑体_GBK" w:cs="Times New Roman"/>
                <w:kern w:val="0"/>
                <w:sz w:val="16"/>
                <w:szCs w:val="16"/>
              </w:rPr>
              <w:t>科学问题属性</w:t>
            </w:r>
          </w:p>
        </w:tc>
        <w:tc>
          <w:tcPr>
            <w:tcW w:w="509" w:type="dxa"/>
            <w:vMerge w:val="restart"/>
            <w:vAlign w:val="center"/>
          </w:tcPr>
          <w:p w14:paraId="10AA3E43">
            <w:pPr>
              <w:widowControl/>
              <w:adjustRightInd w:val="0"/>
              <w:snapToGrid w:val="0"/>
              <w:spacing w:line="240" w:lineRule="atLeast"/>
              <w:jc w:val="left"/>
              <w:rPr>
                <w:rFonts w:ascii="Times New Roman" w:hAnsi="Times New Roman" w:eastAsia="方正黑体_GBK" w:cs="Times New Roman"/>
                <w:kern w:val="0"/>
                <w:sz w:val="16"/>
                <w:szCs w:val="16"/>
              </w:rPr>
            </w:pPr>
            <w:r>
              <w:rPr>
                <w:rFonts w:ascii="Times New Roman" w:hAnsi="Times New Roman" w:eastAsia="方正黑体_GBK" w:cs="Times New Roman"/>
                <w:kern w:val="0"/>
                <w:sz w:val="16"/>
                <w:szCs w:val="16"/>
              </w:rPr>
              <w:t>项目类别</w:t>
            </w:r>
          </w:p>
        </w:tc>
        <w:tc>
          <w:tcPr>
            <w:tcW w:w="1047" w:type="dxa"/>
            <w:vMerge w:val="restart"/>
            <w:vAlign w:val="center"/>
          </w:tcPr>
          <w:p w14:paraId="2FF54969">
            <w:pPr>
              <w:widowControl/>
              <w:adjustRightInd w:val="0"/>
              <w:snapToGrid w:val="0"/>
              <w:spacing w:line="240" w:lineRule="atLeast"/>
              <w:jc w:val="left"/>
              <w:rPr>
                <w:rFonts w:ascii="Times New Roman" w:hAnsi="Times New Roman" w:eastAsia="方正黑体_GBK" w:cs="Times New Roman"/>
                <w:kern w:val="0"/>
                <w:sz w:val="16"/>
                <w:szCs w:val="16"/>
              </w:rPr>
            </w:pPr>
            <w:r>
              <w:rPr>
                <w:rFonts w:ascii="Times New Roman" w:hAnsi="Times New Roman" w:eastAsia="方正黑体_GBK" w:cs="Times New Roman"/>
                <w:kern w:val="0"/>
                <w:sz w:val="16"/>
                <w:szCs w:val="16"/>
              </w:rPr>
              <w:t>项目指南建议名称</w:t>
            </w:r>
          </w:p>
        </w:tc>
        <w:tc>
          <w:tcPr>
            <w:tcW w:w="709" w:type="dxa"/>
            <w:vMerge w:val="restart"/>
            <w:vAlign w:val="center"/>
          </w:tcPr>
          <w:p w14:paraId="3819128A">
            <w:pPr>
              <w:widowControl/>
              <w:adjustRightInd w:val="0"/>
              <w:snapToGrid w:val="0"/>
              <w:spacing w:line="240" w:lineRule="atLeast"/>
              <w:jc w:val="left"/>
              <w:rPr>
                <w:rFonts w:ascii="Times New Roman" w:hAnsi="Times New Roman" w:eastAsia="方正黑体_GBK" w:cs="Times New Roman"/>
                <w:kern w:val="0"/>
                <w:sz w:val="16"/>
                <w:szCs w:val="16"/>
              </w:rPr>
            </w:pPr>
            <w:r>
              <w:rPr>
                <w:rFonts w:ascii="Times New Roman" w:hAnsi="Times New Roman" w:eastAsia="方正黑体_GBK" w:cs="Times New Roman"/>
                <w:kern w:val="0"/>
                <w:sz w:val="16"/>
                <w:szCs w:val="16"/>
              </w:rPr>
              <w:t>申请代码</w:t>
            </w:r>
          </w:p>
        </w:tc>
        <w:tc>
          <w:tcPr>
            <w:tcW w:w="709" w:type="dxa"/>
            <w:vMerge w:val="restart"/>
            <w:vAlign w:val="center"/>
          </w:tcPr>
          <w:p w14:paraId="4A6035E0">
            <w:pPr>
              <w:widowControl/>
              <w:adjustRightInd w:val="0"/>
              <w:snapToGrid w:val="0"/>
              <w:spacing w:line="240" w:lineRule="atLeast"/>
              <w:jc w:val="left"/>
              <w:rPr>
                <w:rFonts w:ascii="Times New Roman" w:hAnsi="Times New Roman" w:eastAsia="方正黑体_GBK" w:cs="Times New Roman"/>
                <w:kern w:val="0"/>
                <w:sz w:val="16"/>
                <w:szCs w:val="16"/>
              </w:rPr>
            </w:pPr>
            <w:r>
              <w:rPr>
                <w:rFonts w:ascii="Times New Roman" w:hAnsi="Times New Roman" w:eastAsia="方正黑体_GBK" w:cs="Times New Roman"/>
                <w:kern w:val="0"/>
                <w:sz w:val="16"/>
                <w:szCs w:val="16"/>
              </w:rPr>
              <w:t>所依托实验室或中心</w:t>
            </w:r>
          </w:p>
        </w:tc>
        <w:tc>
          <w:tcPr>
            <w:tcW w:w="602" w:type="dxa"/>
            <w:vMerge w:val="restart"/>
            <w:vAlign w:val="center"/>
          </w:tcPr>
          <w:p w14:paraId="0056A5C3">
            <w:pPr>
              <w:widowControl/>
              <w:adjustRightInd w:val="0"/>
              <w:snapToGrid w:val="0"/>
              <w:spacing w:line="240" w:lineRule="atLeast"/>
              <w:jc w:val="left"/>
              <w:rPr>
                <w:rFonts w:ascii="Times New Roman" w:hAnsi="Times New Roman" w:eastAsia="方正黑体_GBK" w:cs="Times New Roman"/>
                <w:kern w:val="0"/>
                <w:sz w:val="16"/>
                <w:szCs w:val="16"/>
              </w:rPr>
            </w:pPr>
            <w:r>
              <w:rPr>
                <w:rFonts w:hint="eastAsia" w:ascii="Times New Roman" w:hAnsi="Times New Roman" w:eastAsia="方正黑体_GBK" w:cs="Times New Roman"/>
                <w:kern w:val="0"/>
                <w:sz w:val="16"/>
                <w:szCs w:val="16"/>
              </w:rPr>
              <w:t>推荐单位</w:t>
            </w:r>
          </w:p>
        </w:tc>
        <w:tc>
          <w:tcPr>
            <w:tcW w:w="1708" w:type="dxa"/>
            <w:gridSpan w:val="3"/>
            <w:vAlign w:val="center"/>
          </w:tcPr>
          <w:p w14:paraId="1FF61C50">
            <w:pPr>
              <w:widowControl/>
              <w:adjustRightInd w:val="0"/>
              <w:snapToGrid w:val="0"/>
              <w:spacing w:line="240" w:lineRule="atLeast"/>
              <w:jc w:val="center"/>
              <w:rPr>
                <w:rFonts w:ascii="Times New Roman" w:hAnsi="Times New Roman" w:eastAsia="方正黑体_GBK" w:cs="Times New Roman"/>
                <w:kern w:val="0"/>
                <w:sz w:val="16"/>
                <w:szCs w:val="16"/>
              </w:rPr>
            </w:pPr>
            <w:r>
              <w:rPr>
                <w:rFonts w:ascii="Times New Roman" w:hAnsi="Times New Roman" w:eastAsia="方正黑体_GBK" w:cs="Times New Roman"/>
                <w:kern w:val="0"/>
                <w:sz w:val="16"/>
                <w:szCs w:val="16"/>
              </w:rPr>
              <w:t>申请人</w:t>
            </w:r>
            <w:r>
              <w:rPr>
                <w:rFonts w:hint="eastAsia" w:ascii="Times New Roman" w:hAnsi="Times New Roman" w:eastAsia="方正黑体_GBK" w:cs="Times New Roman"/>
                <w:kern w:val="0"/>
                <w:sz w:val="16"/>
                <w:szCs w:val="16"/>
              </w:rPr>
              <w:t>1</w:t>
            </w:r>
          </w:p>
          <w:p w14:paraId="2B236444">
            <w:pPr>
              <w:widowControl/>
              <w:adjustRightInd w:val="0"/>
              <w:snapToGrid w:val="0"/>
              <w:spacing w:line="240" w:lineRule="atLeast"/>
              <w:jc w:val="center"/>
              <w:rPr>
                <w:rFonts w:ascii="Times New Roman" w:hAnsi="Times New Roman" w:eastAsia="方正黑体_GBK" w:cs="Times New Roman"/>
                <w:kern w:val="0"/>
                <w:sz w:val="16"/>
                <w:szCs w:val="16"/>
              </w:rPr>
            </w:pPr>
            <w:r>
              <w:rPr>
                <w:rFonts w:ascii="Times New Roman" w:hAnsi="Times New Roman" w:eastAsia="方正黑体_GBK" w:cs="Times New Roman"/>
                <w:kern w:val="0"/>
                <w:sz w:val="16"/>
                <w:szCs w:val="16"/>
              </w:rPr>
              <w:t>（建议人1）</w:t>
            </w:r>
          </w:p>
        </w:tc>
        <w:tc>
          <w:tcPr>
            <w:tcW w:w="1632" w:type="dxa"/>
            <w:gridSpan w:val="3"/>
            <w:vAlign w:val="center"/>
          </w:tcPr>
          <w:p w14:paraId="48B3407B">
            <w:pPr>
              <w:widowControl/>
              <w:adjustRightInd w:val="0"/>
              <w:snapToGrid w:val="0"/>
              <w:spacing w:line="240" w:lineRule="atLeast"/>
              <w:jc w:val="center"/>
              <w:rPr>
                <w:rFonts w:ascii="Times New Roman" w:hAnsi="Times New Roman" w:eastAsia="方正黑体_GBK" w:cs="Times New Roman"/>
                <w:kern w:val="0"/>
                <w:sz w:val="16"/>
                <w:szCs w:val="16"/>
              </w:rPr>
            </w:pPr>
            <w:r>
              <w:rPr>
                <w:rFonts w:ascii="Times New Roman" w:hAnsi="Times New Roman" w:eastAsia="方正黑体_GBK" w:cs="Times New Roman"/>
                <w:kern w:val="0"/>
                <w:sz w:val="16"/>
                <w:szCs w:val="16"/>
              </w:rPr>
              <w:t>申请人</w:t>
            </w:r>
            <w:r>
              <w:rPr>
                <w:rFonts w:hint="eastAsia" w:ascii="Times New Roman" w:hAnsi="Times New Roman" w:eastAsia="方正黑体_GBK" w:cs="Times New Roman"/>
                <w:kern w:val="0"/>
                <w:sz w:val="16"/>
                <w:szCs w:val="16"/>
              </w:rPr>
              <w:t>2</w:t>
            </w:r>
          </w:p>
          <w:p w14:paraId="0C05E908">
            <w:pPr>
              <w:widowControl/>
              <w:adjustRightInd w:val="0"/>
              <w:snapToGrid w:val="0"/>
              <w:spacing w:line="240" w:lineRule="atLeast"/>
              <w:jc w:val="center"/>
              <w:rPr>
                <w:rFonts w:ascii="Times New Roman" w:hAnsi="Times New Roman" w:eastAsia="方正黑体_GBK" w:cs="Times New Roman"/>
                <w:kern w:val="0"/>
                <w:sz w:val="16"/>
                <w:szCs w:val="16"/>
              </w:rPr>
            </w:pPr>
            <w:r>
              <w:rPr>
                <w:rFonts w:ascii="Times New Roman" w:hAnsi="Times New Roman" w:eastAsia="方正黑体_GBK" w:cs="Times New Roman"/>
                <w:kern w:val="0"/>
                <w:sz w:val="16"/>
                <w:szCs w:val="16"/>
              </w:rPr>
              <w:t>（建议人</w:t>
            </w:r>
            <w:r>
              <w:rPr>
                <w:rFonts w:hint="eastAsia" w:ascii="Times New Roman" w:hAnsi="Times New Roman" w:eastAsia="方正黑体_GBK" w:cs="Times New Roman"/>
                <w:kern w:val="0"/>
                <w:sz w:val="16"/>
                <w:szCs w:val="16"/>
              </w:rPr>
              <w:t>2</w:t>
            </w:r>
            <w:r>
              <w:rPr>
                <w:rFonts w:ascii="Times New Roman" w:hAnsi="Times New Roman" w:eastAsia="方正黑体_GBK" w:cs="Times New Roman"/>
                <w:kern w:val="0"/>
                <w:sz w:val="16"/>
                <w:szCs w:val="16"/>
              </w:rPr>
              <w:t>）</w:t>
            </w:r>
          </w:p>
        </w:tc>
        <w:tc>
          <w:tcPr>
            <w:tcW w:w="1834" w:type="dxa"/>
            <w:gridSpan w:val="3"/>
            <w:vAlign w:val="center"/>
          </w:tcPr>
          <w:p w14:paraId="79569D94">
            <w:pPr>
              <w:widowControl/>
              <w:adjustRightInd w:val="0"/>
              <w:snapToGrid w:val="0"/>
              <w:spacing w:line="240" w:lineRule="atLeast"/>
              <w:jc w:val="center"/>
              <w:rPr>
                <w:rFonts w:ascii="Times New Roman" w:hAnsi="Times New Roman" w:eastAsia="方正黑体_GBK" w:cs="Times New Roman"/>
                <w:kern w:val="0"/>
                <w:sz w:val="16"/>
                <w:szCs w:val="16"/>
              </w:rPr>
            </w:pPr>
            <w:r>
              <w:rPr>
                <w:rFonts w:ascii="Times New Roman" w:hAnsi="Times New Roman" w:eastAsia="方正黑体_GBK" w:cs="Times New Roman"/>
                <w:kern w:val="0"/>
                <w:sz w:val="16"/>
                <w:szCs w:val="16"/>
              </w:rPr>
              <w:t>申请人</w:t>
            </w:r>
            <w:r>
              <w:rPr>
                <w:rFonts w:hint="eastAsia" w:ascii="Times New Roman" w:hAnsi="Times New Roman" w:eastAsia="方正黑体_GBK" w:cs="Times New Roman"/>
                <w:kern w:val="0"/>
                <w:sz w:val="16"/>
                <w:szCs w:val="16"/>
              </w:rPr>
              <w:t>3</w:t>
            </w:r>
          </w:p>
          <w:p w14:paraId="0EB461E9">
            <w:pPr>
              <w:widowControl/>
              <w:adjustRightInd w:val="0"/>
              <w:snapToGrid w:val="0"/>
              <w:spacing w:line="240" w:lineRule="atLeast"/>
              <w:jc w:val="center"/>
              <w:rPr>
                <w:rFonts w:ascii="Times New Roman" w:hAnsi="Times New Roman" w:eastAsia="方正黑体_GBK" w:cs="Times New Roman"/>
                <w:kern w:val="0"/>
                <w:sz w:val="16"/>
                <w:szCs w:val="16"/>
              </w:rPr>
            </w:pPr>
            <w:r>
              <w:rPr>
                <w:rFonts w:ascii="Times New Roman" w:hAnsi="Times New Roman" w:eastAsia="方正黑体_GBK" w:cs="Times New Roman"/>
                <w:kern w:val="0"/>
                <w:sz w:val="16"/>
                <w:szCs w:val="16"/>
              </w:rPr>
              <w:t>（建议人</w:t>
            </w:r>
            <w:r>
              <w:rPr>
                <w:rFonts w:hint="eastAsia" w:ascii="Times New Roman" w:hAnsi="Times New Roman" w:eastAsia="方正黑体_GBK" w:cs="Times New Roman"/>
                <w:kern w:val="0"/>
                <w:sz w:val="16"/>
                <w:szCs w:val="16"/>
              </w:rPr>
              <w:t>3</w:t>
            </w:r>
            <w:r>
              <w:rPr>
                <w:rFonts w:ascii="Times New Roman" w:hAnsi="Times New Roman" w:eastAsia="方正黑体_GBK" w:cs="Times New Roman"/>
                <w:kern w:val="0"/>
                <w:sz w:val="16"/>
                <w:szCs w:val="16"/>
              </w:rPr>
              <w:t>）</w:t>
            </w:r>
          </w:p>
        </w:tc>
        <w:tc>
          <w:tcPr>
            <w:tcW w:w="2236" w:type="dxa"/>
            <w:gridSpan w:val="3"/>
            <w:vAlign w:val="center"/>
          </w:tcPr>
          <w:p w14:paraId="02E31C75">
            <w:pPr>
              <w:widowControl/>
              <w:adjustRightInd w:val="0"/>
              <w:snapToGrid w:val="0"/>
              <w:spacing w:line="240" w:lineRule="atLeast"/>
              <w:jc w:val="center"/>
              <w:rPr>
                <w:rFonts w:ascii="Times New Roman" w:hAnsi="Times New Roman" w:eastAsia="方正黑体_GBK" w:cs="Times New Roman"/>
                <w:kern w:val="0"/>
                <w:sz w:val="16"/>
                <w:szCs w:val="16"/>
              </w:rPr>
            </w:pPr>
            <w:r>
              <w:rPr>
                <w:rFonts w:ascii="Times New Roman" w:hAnsi="Times New Roman" w:eastAsia="方正黑体_GBK" w:cs="Times New Roman"/>
                <w:kern w:val="0"/>
                <w:sz w:val="16"/>
                <w:szCs w:val="16"/>
              </w:rPr>
              <w:t>指导专家</w:t>
            </w:r>
          </w:p>
        </w:tc>
        <w:tc>
          <w:tcPr>
            <w:tcW w:w="980" w:type="dxa"/>
            <w:vMerge w:val="restart"/>
            <w:vAlign w:val="center"/>
          </w:tcPr>
          <w:p w14:paraId="10EDC0D2">
            <w:pPr>
              <w:widowControl/>
              <w:adjustRightInd w:val="0"/>
              <w:snapToGrid w:val="0"/>
              <w:spacing w:line="240" w:lineRule="atLeast"/>
              <w:jc w:val="center"/>
              <w:rPr>
                <w:rFonts w:ascii="Times New Roman" w:hAnsi="Times New Roman" w:eastAsia="方正黑体_GBK" w:cs="Times New Roman"/>
                <w:kern w:val="0"/>
                <w:sz w:val="16"/>
                <w:szCs w:val="16"/>
              </w:rPr>
            </w:pPr>
            <w:r>
              <w:rPr>
                <w:rFonts w:hint="eastAsia" w:ascii="Times New Roman" w:hAnsi="Times New Roman" w:eastAsia="方正黑体_GBK" w:cs="Times New Roman"/>
                <w:kern w:val="0"/>
                <w:sz w:val="16"/>
                <w:szCs w:val="16"/>
              </w:rPr>
              <w:t>合作单位</w:t>
            </w:r>
          </w:p>
        </w:tc>
        <w:tc>
          <w:tcPr>
            <w:tcW w:w="1294" w:type="dxa"/>
            <w:vMerge w:val="restart"/>
            <w:vAlign w:val="center"/>
          </w:tcPr>
          <w:p w14:paraId="3C53C049">
            <w:pPr>
              <w:widowControl/>
              <w:adjustRightInd w:val="0"/>
              <w:snapToGrid w:val="0"/>
              <w:spacing w:line="240" w:lineRule="atLeast"/>
              <w:jc w:val="center"/>
              <w:rPr>
                <w:rFonts w:ascii="Times New Roman" w:hAnsi="Times New Roman" w:eastAsia="方正黑体_GBK" w:cs="Times New Roman"/>
                <w:kern w:val="0"/>
                <w:sz w:val="16"/>
                <w:szCs w:val="16"/>
              </w:rPr>
            </w:pPr>
            <w:r>
              <w:rPr>
                <w:rFonts w:hint="eastAsia" w:ascii="Times New Roman" w:hAnsi="Times New Roman" w:eastAsia="方正黑体_GBK" w:cs="Times New Roman"/>
                <w:kern w:val="0"/>
                <w:sz w:val="16"/>
                <w:szCs w:val="16"/>
              </w:rPr>
              <w:t>联系人及联系方式</w:t>
            </w:r>
          </w:p>
        </w:tc>
      </w:tr>
      <w:tr w14:paraId="7ECBCF1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42" w:hRule="atLeast"/>
          <w:jc w:val="center"/>
        </w:trPr>
        <w:tc>
          <w:tcPr>
            <w:tcW w:w="510" w:type="dxa"/>
            <w:vMerge w:val="continue"/>
            <w:vAlign w:val="center"/>
          </w:tcPr>
          <w:p w14:paraId="63A7586E">
            <w:pPr>
              <w:widowControl/>
              <w:adjustRightInd w:val="0"/>
              <w:snapToGrid w:val="0"/>
              <w:spacing w:line="240" w:lineRule="atLeast"/>
              <w:jc w:val="left"/>
              <w:rPr>
                <w:rFonts w:ascii="Calibri" w:hAnsi="Calibri" w:eastAsia="宋体" w:cs="Times New Roman"/>
                <w:szCs w:val="22"/>
              </w:rPr>
            </w:pPr>
          </w:p>
        </w:tc>
        <w:tc>
          <w:tcPr>
            <w:tcW w:w="510" w:type="dxa"/>
            <w:vMerge w:val="continue"/>
            <w:vAlign w:val="center"/>
          </w:tcPr>
          <w:p w14:paraId="6B4C98FC">
            <w:pPr>
              <w:widowControl/>
              <w:adjustRightInd w:val="0"/>
              <w:snapToGrid w:val="0"/>
              <w:spacing w:line="240" w:lineRule="atLeast"/>
              <w:jc w:val="left"/>
              <w:rPr>
                <w:rFonts w:ascii="Calibri" w:hAnsi="Calibri" w:eastAsia="宋体" w:cs="Times New Roman"/>
                <w:szCs w:val="22"/>
              </w:rPr>
            </w:pPr>
          </w:p>
        </w:tc>
        <w:tc>
          <w:tcPr>
            <w:tcW w:w="509" w:type="dxa"/>
            <w:vMerge w:val="continue"/>
            <w:vAlign w:val="center"/>
          </w:tcPr>
          <w:p w14:paraId="0D0D6987">
            <w:pPr>
              <w:widowControl/>
              <w:adjustRightInd w:val="0"/>
              <w:snapToGrid w:val="0"/>
              <w:spacing w:line="240" w:lineRule="atLeast"/>
              <w:jc w:val="left"/>
              <w:rPr>
                <w:rFonts w:ascii="Calibri" w:hAnsi="Calibri" w:eastAsia="宋体" w:cs="Times New Roman"/>
                <w:szCs w:val="22"/>
              </w:rPr>
            </w:pPr>
          </w:p>
        </w:tc>
        <w:tc>
          <w:tcPr>
            <w:tcW w:w="509" w:type="dxa"/>
            <w:vMerge w:val="continue"/>
            <w:vAlign w:val="center"/>
          </w:tcPr>
          <w:p w14:paraId="544F0960">
            <w:pPr>
              <w:widowControl/>
              <w:adjustRightInd w:val="0"/>
              <w:snapToGrid w:val="0"/>
              <w:spacing w:line="240" w:lineRule="atLeast"/>
              <w:jc w:val="left"/>
              <w:rPr>
                <w:rFonts w:ascii="Calibri" w:hAnsi="Calibri" w:eastAsia="宋体" w:cs="Times New Roman"/>
                <w:szCs w:val="22"/>
              </w:rPr>
            </w:pPr>
          </w:p>
        </w:tc>
        <w:tc>
          <w:tcPr>
            <w:tcW w:w="1047" w:type="dxa"/>
            <w:vMerge w:val="continue"/>
            <w:vAlign w:val="center"/>
          </w:tcPr>
          <w:p w14:paraId="1D327D28">
            <w:pPr>
              <w:widowControl/>
              <w:adjustRightInd w:val="0"/>
              <w:snapToGrid w:val="0"/>
              <w:spacing w:line="240" w:lineRule="atLeast"/>
              <w:jc w:val="left"/>
              <w:rPr>
                <w:rFonts w:ascii="Calibri" w:hAnsi="Calibri" w:eastAsia="宋体" w:cs="Times New Roman"/>
                <w:szCs w:val="22"/>
              </w:rPr>
            </w:pPr>
          </w:p>
        </w:tc>
        <w:tc>
          <w:tcPr>
            <w:tcW w:w="709" w:type="dxa"/>
            <w:vMerge w:val="continue"/>
            <w:vAlign w:val="center"/>
          </w:tcPr>
          <w:p w14:paraId="2A29EBAE">
            <w:pPr>
              <w:widowControl/>
              <w:adjustRightInd w:val="0"/>
              <w:snapToGrid w:val="0"/>
              <w:spacing w:line="240" w:lineRule="atLeast"/>
              <w:jc w:val="left"/>
              <w:rPr>
                <w:rFonts w:ascii="Calibri" w:hAnsi="Calibri" w:eastAsia="宋体" w:cs="Times New Roman"/>
                <w:szCs w:val="22"/>
              </w:rPr>
            </w:pPr>
          </w:p>
        </w:tc>
        <w:tc>
          <w:tcPr>
            <w:tcW w:w="709" w:type="dxa"/>
            <w:vMerge w:val="continue"/>
            <w:vAlign w:val="center"/>
          </w:tcPr>
          <w:p w14:paraId="1531CD84">
            <w:pPr>
              <w:widowControl/>
              <w:adjustRightInd w:val="0"/>
              <w:snapToGrid w:val="0"/>
              <w:spacing w:line="240" w:lineRule="atLeast"/>
              <w:jc w:val="left"/>
              <w:rPr>
                <w:rFonts w:ascii="Calibri" w:hAnsi="Calibri" w:eastAsia="宋体" w:cs="Times New Roman"/>
                <w:szCs w:val="22"/>
              </w:rPr>
            </w:pPr>
          </w:p>
        </w:tc>
        <w:tc>
          <w:tcPr>
            <w:tcW w:w="602" w:type="dxa"/>
            <w:vMerge w:val="continue"/>
            <w:vAlign w:val="center"/>
          </w:tcPr>
          <w:p w14:paraId="33BBC361">
            <w:pPr>
              <w:widowControl/>
              <w:adjustRightInd w:val="0"/>
              <w:snapToGrid w:val="0"/>
              <w:spacing w:line="240" w:lineRule="atLeast"/>
              <w:jc w:val="left"/>
              <w:rPr>
                <w:rFonts w:ascii="Calibri" w:hAnsi="Calibri" w:eastAsia="宋体" w:cs="Times New Roman"/>
                <w:szCs w:val="22"/>
              </w:rPr>
            </w:pPr>
          </w:p>
        </w:tc>
        <w:tc>
          <w:tcPr>
            <w:tcW w:w="566" w:type="dxa"/>
            <w:vAlign w:val="center"/>
          </w:tcPr>
          <w:p w14:paraId="7859FDB4">
            <w:pPr>
              <w:widowControl/>
              <w:adjustRightInd w:val="0"/>
              <w:snapToGrid w:val="0"/>
              <w:spacing w:line="240" w:lineRule="atLeast"/>
              <w:jc w:val="center"/>
              <w:rPr>
                <w:rFonts w:ascii="Times New Roman" w:hAnsi="Times New Roman" w:eastAsia="方正黑体_GBK" w:cs="Times New Roman"/>
                <w:kern w:val="0"/>
                <w:sz w:val="16"/>
                <w:szCs w:val="16"/>
              </w:rPr>
            </w:pPr>
            <w:r>
              <w:rPr>
                <w:rFonts w:hint="eastAsia" w:ascii="Times New Roman" w:hAnsi="Times New Roman" w:eastAsia="方正黑体_GBK" w:cs="Times New Roman"/>
                <w:kern w:val="0"/>
                <w:sz w:val="16"/>
                <w:szCs w:val="16"/>
              </w:rPr>
              <w:t>所在单位</w:t>
            </w:r>
          </w:p>
        </w:tc>
        <w:tc>
          <w:tcPr>
            <w:tcW w:w="628" w:type="dxa"/>
            <w:vAlign w:val="center"/>
          </w:tcPr>
          <w:p w14:paraId="2F4798DD">
            <w:pPr>
              <w:widowControl/>
              <w:adjustRightInd w:val="0"/>
              <w:snapToGrid w:val="0"/>
              <w:spacing w:line="240" w:lineRule="atLeast"/>
              <w:jc w:val="center"/>
              <w:rPr>
                <w:rFonts w:ascii="Times New Roman" w:hAnsi="Times New Roman" w:eastAsia="方正黑体_GBK" w:cs="Times New Roman"/>
                <w:kern w:val="0"/>
                <w:sz w:val="16"/>
                <w:szCs w:val="16"/>
              </w:rPr>
            </w:pPr>
            <w:r>
              <w:rPr>
                <w:rFonts w:ascii="Times New Roman" w:hAnsi="Times New Roman" w:eastAsia="方正黑体_GBK" w:cs="Times New Roman"/>
                <w:kern w:val="0"/>
                <w:sz w:val="16"/>
                <w:szCs w:val="16"/>
              </w:rPr>
              <w:t>姓名</w:t>
            </w:r>
          </w:p>
        </w:tc>
        <w:tc>
          <w:tcPr>
            <w:tcW w:w="514" w:type="dxa"/>
            <w:vAlign w:val="center"/>
          </w:tcPr>
          <w:p w14:paraId="6D16847A">
            <w:pPr>
              <w:widowControl/>
              <w:adjustRightInd w:val="0"/>
              <w:snapToGrid w:val="0"/>
              <w:spacing w:line="240" w:lineRule="atLeast"/>
              <w:jc w:val="center"/>
              <w:rPr>
                <w:rFonts w:ascii="Times New Roman" w:hAnsi="Times New Roman" w:eastAsia="方正黑体_GBK" w:cs="Times New Roman"/>
                <w:kern w:val="0"/>
                <w:sz w:val="16"/>
                <w:szCs w:val="16"/>
              </w:rPr>
            </w:pPr>
            <w:r>
              <w:rPr>
                <w:rFonts w:ascii="Times New Roman" w:hAnsi="Times New Roman" w:eastAsia="方正黑体_GBK" w:cs="Times New Roman"/>
                <w:kern w:val="0"/>
                <w:sz w:val="16"/>
                <w:szCs w:val="16"/>
              </w:rPr>
              <w:t>职称</w:t>
            </w:r>
          </w:p>
        </w:tc>
        <w:tc>
          <w:tcPr>
            <w:tcW w:w="591" w:type="dxa"/>
            <w:vAlign w:val="center"/>
          </w:tcPr>
          <w:p w14:paraId="3F4B6B65">
            <w:pPr>
              <w:widowControl/>
              <w:adjustRightInd w:val="0"/>
              <w:snapToGrid w:val="0"/>
              <w:spacing w:line="240" w:lineRule="atLeast"/>
              <w:jc w:val="center"/>
              <w:rPr>
                <w:rFonts w:ascii="Times New Roman" w:hAnsi="Times New Roman" w:eastAsia="方正黑体_GBK" w:cs="Times New Roman"/>
                <w:kern w:val="0"/>
                <w:sz w:val="16"/>
                <w:szCs w:val="16"/>
              </w:rPr>
            </w:pPr>
            <w:r>
              <w:rPr>
                <w:rFonts w:hint="eastAsia" w:ascii="Times New Roman" w:hAnsi="Times New Roman" w:eastAsia="方正黑体_GBK" w:cs="Times New Roman"/>
                <w:kern w:val="0"/>
                <w:sz w:val="16"/>
                <w:szCs w:val="16"/>
              </w:rPr>
              <w:t>所在单位</w:t>
            </w:r>
          </w:p>
        </w:tc>
        <w:tc>
          <w:tcPr>
            <w:tcW w:w="527" w:type="dxa"/>
            <w:vAlign w:val="center"/>
          </w:tcPr>
          <w:p w14:paraId="63DD8C1D">
            <w:pPr>
              <w:widowControl/>
              <w:adjustRightInd w:val="0"/>
              <w:snapToGrid w:val="0"/>
              <w:spacing w:line="240" w:lineRule="atLeast"/>
              <w:jc w:val="center"/>
              <w:rPr>
                <w:rFonts w:ascii="Times New Roman" w:hAnsi="Times New Roman" w:eastAsia="方正黑体_GBK" w:cs="Times New Roman"/>
                <w:kern w:val="0"/>
                <w:sz w:val="16"/>
                <w:szCs w:val="16"/>
              </w:rPr>
            </w:pPr>
            <w:r>
              <w:rPr>
                <w:rFonts w:ascii="Times New Roman" w:hAnsi="Times New Roman" w:eastAsia="方正黑体_GBK" w:cs="Times New Roman"/>
                <w:kern w:val="0"/>
                <w:sz w:val="16"/>
                <w:szCs w:val="16"/>
              </w:rPr>
              <w:t>姓名</w:t>
            </w:r>
          </w:p>
        </w:tc>
        <w:tc>
          <w:tcPr>
            <w:tcW w:w="514" w:type="dxa"/>
            <w:vAlign w:val="center"/>
          </w:tcPr>
          <w:p w14:paraId="5D0BD1E4">
            <w:pPr>
              <w:widowControl/>
              <w:adjustRightInd w:val="0"/>
              <w:snapToGrid w:val="0"/>
              <w:spacing w:line="240" w:lineRule="atLeast"/>
              <w:jc w:val="center"/>
              <w:rPr>
                <w:rFonts w:ascii="Times New Roman" w:hAnsi="Times New Roman" w:eastAsia="方正黑体_GBK" w:cs="Times New Roman"/>
                <w:kern w:val="0"/>
                <w:sz w:val="16"/>
                <w:szCs w:val="16"/>
              </w:rPr>
            </w:pPr>
            <w:r>
              <w:rPr>
                <w:rFonts w:ascii="Times New Roman" w:hAnsi="Times New Roman" w:eastAsia="方正黑体_GBK" w:cs="Times New Roman"/>
                <w:kern w:val="0"/>
                <w:sz w:val="16"/>
                <w:szCs w:val="16"/>
              </w:rPr>
              <w:t>职称</w:t>
            </w:r>
          </w:p>
        </w:tc>
        <w:tc>
          <w:tcPr>
            <w:tcW w:w="591" w:type="dxa"/>
            <w:vAlign w:val="center"/>
          </w:tcPr>
          <w:p w14:paraId="49BCF67A">
            <w:pPr>
              <w:widowControl/>
              <w:adjustRightInd w:val="0"/>
              <w:snapToGrid w:val="0"/>
              <w:spacing w:line="240" w:lineRule="atLeast"/>
              <w:jc w:val="center"/>
              <w:rPr>
                <w:rFonts w:ascii="Times New Roman" w:hAnsi="Times New Roman" w:eastAsia="方正黑体_GBK" w:cs="Times New Roman"/>
                <w:kern w:val="0"/>
                <w:sz w:val="16"/>
                <w:szCs w:val="16"/>
              </w:rPr>
            </w:pPr>
            <w:r>
              <w:rPr>
                <w:rFonts w:hint="eastAsia" w:ascii="Times New Roman" w:hAnsi="Times New Roman" w:eastAsia="方正黑体_GBK" w:cs="Times New Roman"/>
                <w:kern w:val="0"/>
                <w:sz w:val="16"/>
                <w:szCs w:val="16"/>
              </w:rPr>
              <w:t>所在单位</w:t>
            </w:r>
          </w:p>
        </w:tc>
        <w:tc>
          <w:tcPr>
            <w:tcW w:w="628" w:type="dxa"/>
            <w:vAlign w:val="center"/>
          </w:tcPr>
          <w:p w14:paraId="43F740EF">
            <w:pPr>
              <w:widowControl/>
              <w:adjustRightInd w:val="0"/>
              <w:snapToGrid w:val="0"/>
              <w:spacing w:line="240" w:lineRule="atLeast"/>
              <w:jc w:val="center"/>
              <w:rPr>
                <w:rFonts w:ascii="Times New Roman" w:hAnsi="Times New Roman" w:eastAsia="方正黑体_GBK" w:cs="Times New Roman"/>
                <w:kern w:val="0"/>
                <w:sz w:val="16"/>
                <w:szCs w:val="16"/>
              </w:rPr>
            </w:pPr>
            <w:r>
              <w:rPr>
                <w:rFonts w:ascii="Times New Roman" w:hAnsi="Times New Roman" w:eastAsia="方正黑体_GBK" w:cs="Times New Roman"/>
                <w:kern w:val="0"/>
                <w:sz w:val="16"/>
                <w:szCs w:val="16"/>
              </w:rPr>
              <w:t>姓名</w:t>
            </w:r>
          </w:p>
        </w:tc>
        <w:tc>
          <w:tcPr>
            <w:tcW w:w="615" w:type="dxa"/>
            <w:vAlign w:val="center"/>
          </w:tcPr>
          <w:p w14:paraId="29EF858D">
            <w:pPr>
              <w:widowControl/>
              <w:adjustRightInd w:val="0"/>
              <w:snapToGrid w:val="0"/>
              <w:spacing w:line="240" w:lineRule="atLeast"/>
              <w:jc w:val="center"/>
              <w:rPr>
                <w:rFonts w:ascii="Times New Roman" w:hAnsi="Times New Roman" w:eastAsia="方正黑体_GBK" w:cs="Times New Roman"/>
                <w:kern w:val="0"/>
                <w:sz w:val="16"/>
                <w:szCs w:val="16"/>
              </w:rPr>
            </w:pPr>
            <w:r>
              <w:rPr>
                <w:rFonts w:ascii="Times New Roman" w:hAnsi="Times New Roman" w:eastAsia="方正黑体_GBK" w:cs="Times New Roman"/>
                <w:kern w:val="0"/>
                <w:sz w:val="16"/>
                <w:szCs w:val="16"/>
              </w:rPr>
              <w:t>职称</w:t>
            </w:r>
          </w:p>
        </w:tc>
        <w:tc>
          <w:tcPr>
            <w:tcW w:w="653" w:type="dxa"/>
            <w:vAlign w:val="center"/>
          </w:tcPr>
          <w:p w14:paraId="32B37FC9">
            <w:pPr>
              <w:widowControl/>
              <w:adjustRightInd w:val="0"/>
              <w:snapToGrid w:val="0"/>
              <w:spacing w:line="240" w:lineRule="atLeast"/>
              <w:jc w:val="center"/>
              <w:rPr>
                <w:rFonts w:ascii="Times New Roman" w:hAnsi="Times New Roman" w:eastAsia="方正黑体_GBK" w:cs="Times New Roman"/>
                <w:kern w:val="0"/>
                <w:sz w:val="16"/>
                <w:szCs w:val="16"/>
              </w:rPr>
            </w:pPr>
            <w:r>
              <w:rPr>
                <w:rFonts w:hint="eastAsia" w:ascii="Times New Roman" w:hAnsi="Times New Roman" w:eastAsia="方正黑体_GBK" w:cs="Times New Roman"/>
                <w:kern w:val="0"/>
                <w:sz w:val="16"/>
                <w:szCs w:val="16"/>
              </w:rPr>
              <w:t>所在单位</w:t>
            </w:r>
          </w:p>
        </w:tc>
        <w:tc>
          <w:tcPr>
            <w:tcW w:w="616" w:type="dxa"/>
            <w:vAlign w:val="center"/>
          </w:tcPr>
          <w:p w14:paraId="3568A91B">
            <w:pPr>
              <w:widowControl/>
              <w:adjustRightInd w:val="0"/>
              <w:snapToGrid w:val="0"/>
              <w:spacing w:line="240" w:lineRule="atLeast"/>
              <w:jc w:val="center"/>
              <w:rPr>
                <w:rFonts w:ascii="Times New Roman" w:hAnsi="Times New Roman" w:eastAsia="方正黑体_GBK" w:cs="Times New Roman"/>
                <w:kern w:val="0"/>
                <w:sz w:val="16"/>
                <w:szCs w:val="16"/>
              </w:rPr>
            </w:pPr>
            <w:r>
              <w:rPr>
                <w:rFonts w:ascii="Times New Roman" w:hAnsi="Times New Roman" w:eastAsia="方正黑体_GBK" w:cs="Times New Roman"/>
                <w:kern w:val="0"/>
                <w:sz w:val="16"/>
                <w:szCs w:val="16"/>
              </w:rPr>
              <w:t>姓名</w:t>
            </w:r>
          </w:p>
        </w:tc>
        <w:tc>
          <w:tcPr>
            <w:tcW w:w="967" w:type="dxa"/>
            <w:vAlign w:val="center"/>
          </w:tcPr>
          <w:p w14:paraId="2D6B0A0A">
            <w:pPr>
              <w:widowControl/>
              <w:adjustRightInd w:val="0"/>
              <w:snapToGrid w:val="0"/>
              <w:spacing w:line="240" w:lineRule="atLeast"/>
              <w:jc w:val="center"/>
              <w:rPr>
                <w:rFonts w:ascii="Times New Roman" w:hAnsi="Times New Roman" w:eastAsia="方正黑体_GBK" w:cs="Times New Roman"/>
                <w:kern w:val="0"/>
                <w:sz w:val="16"/>
                <w:szCs w:val="16"/>
              </w:rPr>
            </w:pPr>
            <w:r>
              <w:rPr>
                <w:rFonts w:ascii="Times New Roman" w:hAnsi="Times New Roman" w:eastAsia="方正黑体_GBK" w:cs="Times New Roman"/>
                <w:kern w:val="0"/>
                <w:sz w:val="16"/>
                <w:szCs w:val="16"/>
              </w:rPr>
              <w:t>职称</w:t>
            </w:r>
          </w:p>
        </w:tc>
        <w:tc>
          <w:tcPr>
            <w:tcW w:w="980" w:type="dxa"/>
            <w:vMerge w:val="continue"/>
            <w:vAlign w:val="center"/>
          </w:tcPr>
          <w:p w14:paraId="23FFABFE">
            <w:pPr>
              <w:widowControl/>
              <w:adjustRightInd w:val="0"/>
              <w:snapToGrid w:val="0"/>
              <w:spacing w:line="240" w:lineRule="atLeast"/>
              <w:jc w:val="left"/>
              <w:rPr>
                <w:rFonts w:ascii="Times New Roman" w:hAnsi="Times New Roman" w:eastAsia="方正黑体_GBK" w:cs="Times New Roman"/>
                <w:kern w:val="0"/>
                <w:sz w:val="16"/>
                <w:szCs w:val="16"/>
              </w:rPr>
            </w:pPr>
          </w:p>
        </w:tc>
        <w:tc>
          <w:tcPr>
            <w:tcW w:w="1294" w:type="dxa"/>
            <w:vMerge w:val="continue"/>
            <w:vAlign w:val="center"/>
          </w:tcPr>
          <w:p w14:paraId="36E5201C">
            <w:pPr>
              <w:widowControl/>
              <w:adjustRightInd w:val="0"/>
              <w:snapToGrid w:val="0"/>
              <w:spacing w:line="240" w:lineRule="atLeast"/>
              <w:jc w:val="left"/>
              <w:rPr>
                <w:rFonts w:ascii="Times New Roman" w:hAnsi="Times New Roman" w:eastAsia="方正黑体_GBK" w:cs="Times New Roman"/>
                <w:kern w:val="0"/>
                <w:sz w:val="16"/>
                <w:szCs w:val="16"/>
              </w:rPr>
            </w:pPr>
          </w:p>
        </w:tc>
      </w:tr>
      <w:tr w14:paraId="2EF1C59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42" w:hRule="atLeast"/>
          <w:jc w:val="center"/>
        </w:trPr>
        <w:tc>
          <w:tcPr>
            <w:tcW w:w="510" w:type="dxa"/>
            <w:vAlign w:val="center"/>
          </w:tcPr>
          <w:p w14:paraId="645A6641">
            <w:pPr>
              <w:widowControl/>
              <w:jc w:val="center"/>
              <w:rPr>
                <w:rFonts w:ascii="Calibri" w:hAnsi="Calibri" w:eastAsia="宋体" w:cs="Times New Roman"/>
                <w:szCs w:val="22"/>
              </w:rPr>
            </w:pPr>
            <w:r>
              <w:rPr>
                <w:rFonts w:hint="eastAsia" w:ascii="黑体" w:hAnsi="黑体" w:eastAsia="黑体" w:cs="宋体"/>
                <w:color w:val="auto"/>
                <w:kern w:val="0"/>
                <w:sz w:val="20"/>
                <w:szCs w:val="21"/>
                <w:highlight w:val="none"/>
                <w:lang w:val="en-US" w:eastAsia="zh-CN"/>
              </w:rPr>
              <w:t>1</w:t>
            </w:r>
          </w:p>
        </w:tc>
        <w:tc>
          <w:tcPr>
            <w:tcW w:w="510" w:type="dxa"/>
            <w:vAlign w:val="center"/>
          </w:tcPr>
          <w:p w14:paraId="18255D0F">
            <w:pPr>
              <w:widowControl/>
              <w:jc w:val="left"/>
              <w:rPr>
                <w:rFonts w:ascii="Calibri" w:hAnsi="Calibri" w:eastAsia="宋体" w:cs="Times New Roman"/>
                <w:szCs w:val="22"/>
              </w:rPr>
            </w:pPr>
            <w:r>
              <w:rPr>
                <w:rFonts w:hint="eastAsia" w:ascii="黑体" w:hAnsi="黑体" w:eastAsia="黑体" w:cs="宋体"/>
                <w:color w:val="auto"/>
                <w:kern w:val="0"/>
                <w:sz w:val="20"/>
                <w:szCs w:val="21"/>
                <w:highlight w:val="none"/>
                <w:lang w:val="en-US" w:eastAsia="zh-CN"/>
              </w:rPr>
              <w:t>电子信息领域</w:t>
            </w:r>
          </w:p>
        </w:tc>
        <w:tc>
          <w:tcPr>
            <w:tcW w:w="509" w:type="dxa"/>
            <w:vAlign w:val="center"/>
          </w:tcPr>
          <w:p w14:paraId="42178EEC">
            <w:pPr>
              <w:widowControl/>
              <w:jc w:val="left"/>
              <w:rPr>
                <w:rFonts w:ascii="Calibri" w:hAnsi="Calibri" w:eastAsia="宋体" w:cs="Times New Roman"/>
                <w:szCs w:val="22"/>
              </w:rPr>
            </w:pPr>
            <w:r>
              <w:rPr>
                <w:rFonts w:hint="eastAsia" w:ascii="黑体" w:hAnsi="黑体" w:eastAsia="黑体" w:cs="宋体"/>
                <w:color w:val="auto"/>
                <w:kern w:val="0"/>
                <w:sz w:val="20"/>
                <w:szCs w:val="21"/>
                <w:highlight w:val="none"/>
                <w:lang w:val="en-US" w:eastAsia="zh-CN"/>
              </w:rPr>
              <w:t>应用导向的基础研究</w:t>
            </w:r>
          </w:p>
        </w:tc>
        <w:tc>
          <w:tcPr>
            <w:tcW w:w="509" w:type="dxa"/>
            <w:vAlign w:val="center"/>
          </w:tcPr>
          <w:p w14:paraId="74949875">
            <w:pPr>
              <w:widowControl/>
              <w:jc w:val="left"/>
              <w:rPr>
                <w:rFonts w:ascii="Calibri" w:hAnsi="Calibri" w:eastAsia="宋体" w:cs="Times New Roman"/>
                <w:szCs w:val="22"/>
              </w:rPr>
            </w:pPr>
            <w:r>
              <w:rPr>
                <w:rFonts w:hint="eastAsia" w:ascii="黑体" w:hAnsi="黑体" w:eastAsia="黑体" w:cs="宋体"/>
                <w:color w:val="auto"/>
                <w:kern w:val="0"/>
                <w:sz w:val="20"/>
                <w:szCs w:val="21"/>
                <w:highlight w:val="none"/>
                <w:lang w:val="en-US" w:eastAsia="zh-CN"/>
              </w:rPr>
              <w:t>重点支持项目</w:t>
            </w:r>
          </w:p>
        </w:tc>
        <w:tc>
          <w:tcPr>
            <w:tcW w:w="1047" w:type="dxa"/>
            <w:vAlign w:val="center"/>
          </w:tcPr>
          <w:p w14:paraId="778A4C27">
            <w:pPr>
              <w:widowControl/>
              <w:jc w:val="left"/>
              <w:rPr>
                <w:rFonts w:ascii="Calibri" w:hAnsi="Calibri" w:eastAsia="宋体" w:cs="Times New Roman"/>
                <w:szCs w:val="22"/>
              </w:rPr>
            </w:pPr>
            <w:r>
              <w:rPr>
                <w:rFonts w:hint="eastAsia" w:ascii="黑体" w:hAnsi="黑体" w:eastAsia="黑体" w:cs="宋体"/>
                <w:color w:val="auto"/>
                <w:kern w:val="0"/>
                <w:sz w:val="20"/>
                <w:szCs w:val="21"/>
                <w:highlight w:val="none"/>
                <w:lang w:val="en-US" w:eastAsia="zh-CN"/>
              </w:rPr>
              <w:t>基于可解释性人工智能的工业机器人主动安全控制</w:t>
            </w:r>
          </w:p>
        </w:tc>
        <w:tc>
          <w:tcPr>
            <w:tcW w:w="709" w:type="dxa"/>
            <w:vAlign w:val="center"/>
          </w:tcPr>
          <w:p w14:paraId="02E46650">
            <w:pPr>
              <w:widowControl/>
              <w:jc w:val="left"/>
              <w:rPr>
                <w:rFonts w:ascii="Calibri" w:hAnsi="Calibri" w:eastAsia="宋体" w:cs="Times New Roman"/>
                <w:szCs w:val="22"/>
              </w:rPr>
            </w:pPr>
            <w:r>
              <w:rPr>
                <w:rFonts w:hint="eastAsia" w:ascii="黑体" w:hAnsi="黑体" w:eastAsia="黑体" w:cs="宋体"/>
                <w:color w:val="auto"/>
                <w:kern w:val="0"/>
                <w:sz w:val="20"/>
                <w:szCs w:val="21"/>
                <w:highlight w:val="none"/>
                <w:lang w:val="en-US" w:eastAsia="zh-CN"/>
              </w:rPr>
              <w:t>F0302</w:t>
            </w:r>
          </w:p>
        </w:tc>
        <w:tc>
          <w:tcPr>
            <w:tcW w:w="709" w:type="dxa"/>
            <w:vAlign w:val="center"/>
          </w:tcPr>
          <w:p w14:paraId="285919A2">
            <w:pPr>
              <w:widowControl/>
              <w:jc w:val="left"/>
              <w:rPr>
                <w:rFonts w:ascii="Calibri" w:hAnsi="Calibri" w:eastAsia="宋体" w:cs="Times New Roman"/>
                <w:szCs w:val="22"/>
              </w:rPr>
            </w:pPr>
            <w:r>
              <w:rPr>
                <w:rFonts w:hint="eastAsia" w:ascii="黑体" w:hAnsi="黑体" w:eastAsia="黑体" w:cs="宋体"/>
                <w:color w:val="auto"/>
                <w:kern w:val="0"/>
                <w:sz w:val="20"/>
                <w:szCs w:val="21"/>
                <w:highlight w:val="none"/>
                <w:lang w:val="en-US" w:eastAsia="zh-CN"/>
              </w:rPr>
              <w:t>高端装备先进感知与智能控制教育部重点实验室</w:t>
            </w:r>
          </w:p>
        </w:tc>
        <w:tc>
          <w:tcPr>
            <w:tcW w:w="602" w:type="dxa"/>
            <w:vAlign w:val="center"/>
          </w:tcPr>
          <w:p w14:paraId="4416F643">
            <w:pPr>
              <w:widowControl/>
              <w:jc w:val="left"/>
              <w:rPr>
                <w:rFonts w:ascii="Calibri" w:hAnsi="Calibri" w:eastAsia="宋体" w:cs="Times New Roman"/>
                <w:szCs w:val="22"/>
              </w:rPr>
            </w:pPr>
            <w:r>
              <w:rPr>
                <w:rFonts w:hint="eastAsia" w:ascii="黑体" w:hAnsi="黑体" w:eastAsia="黑体" w:cs="宋体"/>
                <w:color w:val="auto"/>
                <w:kern w:val="0"/>
                <w:sz w:val="20"/>
                <w:szCs w:val="21"/>
                <w:highlight w:val="none"/>
                <w:lang w:val="en-US" w:eastAsia="zh-CN"/>
              </w:rPr>
              <w:t>安徽工程大学</w:t>
            </w:r>
          </w:p>
        </w:tc>
        <w:tc>
          <w:tcPr>
            <w:tcW w:w="566" w:type="dxa"/>
            <w:vAlign w:val="center"/>
          </w:tcPr>
          <w:p w14:paraId="46C0EBEF">
            <w:pPr>
              <w:widowControl/>
              <w:jc w:val="left"/>
              <w:rPr>
                <w:rFonts w:hint="eastAsia" w:ascii="Times New Roman" w:hAnsi="Times New Roman" w:eastAsia="方正黑体_GBK" w:cs="Times New Roman"/>
                <w:kern w:val="0"/>
                <w:sz w:val="16"/>
                <w:szCs w:val="16"/>
              </w:rPr>
            </w:pPr>
            <w:r>
              <w:rPr>
                <w:rFonts w:hint="eastAsia" w:ascii="黑体" w:hAnsi="黑体" w:eastAsia="黑体" w:cs="宋体"/>
                <w:color w:val="auto"/>
                <w:kern w:val="0"/>
                <w:sz w:val="20"/>
                <w:szCs w:val="21"/>
                <w:highlight w:val="none"/>
                <w:lang w:val="en-US" w:eastAsia="zh-CN"/>
              </w:rPr>
              <w:t>安徽工程大学</w:t>
            </w:r>
          </w:p>
        </w:tc>
        <w:tc>
          <w:tcPr>
            <w:tcW w:w="628" w:type="dxa"/>
            <w:vAlign w:val="center"/>
          </w:tcPr>
          <w:p w14:paraId="6C9C300D">
            <w:pPr>
              <w:widowControl/>
              <w:jc w:val="left"/>
              <w:rPr>
                <w:rFonts w:ascii="Times New Roman" w:hAnsi="Times New Roman" w:eastAsia="方正黑体_GBK" w:cs="Times New Roman"/>
                <w:kern w:val="0"/>
                <w:sz w:val="16"/>
                <w:szCs w:val="16"/>
              </w:rPr>
            </w:pPr>
            <w:r>
              <w:rPr>
                <w:rFonts w:hint="eastAsia" w:ascii="黑体" w:hAnsi="黑体" w:eastAsia="黑体" w:cs="宋体"/>
                <w:color w:val="auto"/>
                <w:kern w:val="0"/>
                <w:sz w:val="20"/>
                <w:szCs w:val="21"/>
                <w:highlight w:val="none"/>
                <w:lang w:val="en-US" w:eastAsia="zh-CN"/>
              </w:rPr>
              <w:t>黄友锐</w:t>
            </w:r>
          </w:p>
        </w:tc>
        <w:tc>
          <w:tcPr>
            <w:tcW w:w="514" w:type="dxa"/>
            <w:vAlign w:val="center"/>
          </w:tcPr>
          <w:p w14:paraId="66DDF197">
            <w:pPr>
              <w:widowControl/>
              <w:jc w:val="left"/>
              <w:rPr>
                <w:rFonts w:ascii="Times New Roman" w:hAnsi="Times New Roman" w:eastAsia="方正黑体_GBK" w:cs="Times New Roman"/>
                <w:kern w:val="0"/>
                <w:sz w:val="16"/>
                <w:szCs w:val="16"/>
              </w:rPr>
            </w:pPr>
            <w:r>
              <w:rPr>
                <w:rFonts w:hint="eastAsia" w:ascii="黑体" w:hAnsi="黑体" w:eastAsia="黑体" w:cs="宋体"/>
                <w:color w:val="auto"/>
                <w:kern w:val="0"/>
                <w:sz w:val="20"/>
                <w:szCs w:val="21"/>
                <w:highlight w:val="none"/>
                <w:lang w:val="en-US" w:eastAsia="zh-CN"/>
              </w:rPr>
              <w:t>教授</w:t>
            </w:r>
          </w:p>
        </w:tc>
        <w:tc>
          <w:tcPr>
            <w:tcW w:w="591" w:type="dxa"/>
            <w:vAlign w:val="center"/>
          </w:tcPr>
          <w:p w14:paraId="5245B6BA">
            <w:pPr>
              <w:widowControl/>
              <w:jc w:val="left"/>
              <w:rPr>
                <w:rFonts w:hint="eastAsia" w:ascii="Times New Roman" w:hAnsi="Times New Roman" w:eastAsia="方正黑体_GBK" w:cs="Times New Roman"/>
                <w:kern w:val="0"/>
                <w:sz w:val="16"/>
                <w:szCs w:val="16"/>
              </w:rPr>
            </w:pPr>
            <w:r>
              <w:rPr>
                <w:rFonts w:hint="eastAsia" w:ascii="黑体" w:hAnsi="黑体" w:eastAsia="黑体" w:cs="宋体"/>
                <w:color w:val="auto"/>
                <w:kern w:val="0"/>
                <w:sz w:val="20"/>
                <w:szCs w:val="21"/>
                <w:highlight w:val="none"/>
                <w:lang w:val="en-US" w:eastAsia="zh-CN"/>
              </w:rPr>
              <w:t>安徽师范大学</w:t>
            </w:r>
          </w:p>
        </w:tc>
        <w:tc>
          <w:tcPr>
            <w:tcW w:w="527" w:type="dxa"/>
            <w:vAlign w:val="center"/>
          </w:tcPr>
          <w:p w14:paraId="20B706F4">
            <w:pPr>
              <w:widowControl/>
              <w:jc w:val="left"/>
              <w:rPr>
                <w:rFonts w:ascii="Times New Roman" w:hAnsi="Times New Roman" w:eastAsia="方正黑体_GBK" w:cs="Times New Roman"/>
                <w:kern w:val="0"/>
                <w:sz w:val="16"/>
                <w:szCs w:val="16"/>
              </w:rPr>
            </w:pPr>
            <w:r>
              <w:rPr>
                <w:rFonts w:hint="eastAsia" w:ascii="黑体" w:hAnsi="黑体" w:eastAsia="黑体" w:cs="宋体"/>
                <w:color w:val="auto"/>
                <w:kern w:val="0"/>
                <w:sz w:val="20"/>
                <w:szCs w:val="21"/>
                <w:highlight w:val="none"/>
                <w:lang w:val="en-US" w:eastAsia="zh-CN"/>
              </w:rPr>
              <w:t>王佩君</w:t>
            </w:r>
          </w:p>
        </w:tc>
        <w:tc>
          <w:tcPr>
            <w:tcW w:w="514" w:type="dxa"/>
            <w:vAlign w:val="center"/>
          </w:tcPr>
          <w:p w14:paraId="783EDDAF">
            <w:pPr>
              <w:widowControl/>
              <w:jc w:val="left"/>
              <w:rPr>
                <w:rFonts w:ascii="Times New Roman" w:hAnsi="Times New Roman" w:eastAsia="方正黑体_GBK" w:cs="Times New Roman"/>
                <w:kern w:val="0"/>
                <w:sz w:val="16"/>
                <w:szCs w:val="16"/>
              </w:rPr>
            </w:pPr>
            <w:r>
              <w:rPr>
                <w:rFonts w:hint="eastAsia" w:ascii="黑体" w:hAnsi="黑体" w:eastAsia="黑体" w:cs="宋体"/>
                <w:color w:val="auto"/>
                <w:kern w:val="0"/>
                <w:sz w:val="20"/>
                <w:szCs w:val="21"/>
                <w:highlight w:val="none"/>
                <w:lang w:val="en-US" w:eastAsia="zh-CN"/>
              </w:rPr>
              <w:t>教授</w:t>
            </w:r>
          </w:p>
        </w:tc>
        <w:tc>
          <w:tcPr>
            <w:tcW w:w="591" w:type="dxa"/>
            <w:vAlign w:val="center"/>
          </w:tcPr>
          <w:p w14:paraId="541C8C6E">
            <w:pPr>
              <w:widowControl/>
              <w:jc w:val="left"/>
              <w:rPr>
                <w:rFonts w:hint="eastAsia" w:ascii="Times New Roman" w:hAnsi="Times New Roman" w:eastAsia="方正黑体_GBK" w:cs="Times New Roman"/>
                <w:kern w:val="0"/>
                <w:sz w:val="16"/>
                <w:szCs w:val="16"/>
              </w:rPr>
            </w:pPr>
            <w:r>
              <w:rPr>
                <w:rFonts w:hint="eastAsia" w:ascii="黑体" w:hAnsi="黑体" w:eastAsia="黑体" w:cs="宋体"/>
                <w:color w:val="auto"/>
                <w:kern w:val="0"/>
                <w:sz w:val="20"/>
                <w:szCs w:val="21"/>
                <w:highlight w:val="none"/>
                <w:lang w:val="en-US" w:eastAsia="zh-CN"/>
              </w:rPr>
              <w:t>安徽大学</w:t>
            </w:r>
          </w:p>
        </w:tc>
        <w:tc>
          <w:tcPr>
            <w:tcW w:w="628" w:type="dxa"/>
            <w:vAlign w:val="center"/>
          </w:tcPr>
          <w:p w14:paraId="30DCCE6A">
            <w:pPr>
              <w:widowControl/>
              <w:jc w:val="left"/>
              <w:rPr>
                <w:rFonts w:ascii="Times New Roman" w:hAnsi="Times New Roman" w:eastAsia="方正黑体_GBK" w:cs="Times New Roman"/>
                <w:kern w:val="0"/>
                <w:sz w:val="16"/>
                <w:szCs w:val="16"/>
              </w:rPr>
            </w:pPr>
            <w:r>
              <w:rPr>
                <w:rFonts w:hint="eastAsia" w:ascii="黑体" w:hAnsi="黑体" w:eastAsia="黑体" w:cs="宋体"/>
                <w:color w:val="auto"/>
                <w:kern w:val="0"/>
                <w:sz w:val="20"/>
                <w:szCs w:val="21"/>
                <w:highlight w:val="none"/>
                <w:lang w:val="en-US" w:eastAsia="zh-CN"/>
              </w:rPr>
              <w:t>陈向成</w:t>
            </w:r>
          </w:p>
        </w:tc>
        <w:tc>
          <w:tcPr>
            <w:tcW w:w="615" w:type="dxa"/>
            <w:vAlign w:val="center"/>
          </w:tcPr>
          <w:p w14:paraId="26E25BBF">
            <w:pPr>
              <w:widowControl/>
              <w:jc w:val="left"/>
              <w:rPr>
                <w:rFonts w:ascii="Times New Roman" w:hAnsi="Times New Roman" w:eastAsia="方正黑体_GBK" w:cs="Times New Roman"/>
                <w:kern w:val="0"/>
                <w:sz w:val="16"/>
                <w:szCs w:val="16"/>
              </w:rPr>
            </w:pPr>
            <w:r>
              <w:rPr>
                <w:rFonts w:hint="eastAsia" w:ascii="黑体" w:hAnsi="黑体" w:eastAsia="黑体" w:cs="宋体"/>
                <w:color w:val="auto"/>
                <w:kern w:val="0"/>
                <w:sz w:val="20"/>
                <w:szCs w:val="21"/>
                <w:highlight w:val="none"/>
                <w:lang w:val="en-US" w:eastAsia="zh-CN"/>
              </w:rPr>
              <w:t>教授</w:t>
            </w:r>
          </w:p>
        </w:tc>
        <w:tc>
          <w:tcPr>
            <w:tcW w:w="653" w:type="dxa"/>
            <w:vAlign w:val="center"/>
          </w:tcPr>
          <w:p w14:paraId="0C1B5FBF">
            <w:pPr>
              <w:widowControl/>
              <w:jc w:val="left"/>
              <w:rPr>
                <w:rFonts w:hint="eastAsia" w:ascii="Times New Roman" w:hAnsi="Times New Roman" w:eastAsia="方正黑体_GBK" w:cs="Times New Roman"/>
                <w:kern w:val="0"/>
                <w:sz w:val="16"/>
                <w:szCs w:val="16"/>
              </w:rPr>
            </w:pPr>
            <w:r>
              <w:rPr>
                <w:rFonts w:hint="eastAsia" w:ascii="黑体" w:hAnsi="黑体" w:eastAsia="黑体" w:cs="宋体"/>
                <w:color w:val="auto"/>
                <w:kern w:val="0"/>
                <w:sz w:val="20"/>
                <w:szCs w:val="21"/>
                <w:highlight w:val="none"/>
                <w:lang w:val="en-US" w:eastAsia="zh-CN"/>
              </w:rPr>
              <w:t>合肥工业大学</w:t>
            </w:r>
          </w:p>
        </w:tc>
        <w:tc>
          <w:tcPr>
            <w:tcW w:w="616" w:type="dxa"/>
            <w:vAlign w:val="center"/>
          </w:tcPr>
          <w:p w14:paraId="71344D98">
            <w:pPr>
              <w:widowControl/>
              <w:jc w:val="left"/>
              <w:rPr>
                <w:rFonts w:ascii="Times New Roman" w:hAnsi="Times New Roman" w:eastAsia="方正黑体_GBK" w:cs="Times New Roman"/>
                <w:kern w:val="0"/>
                <w:sz w:val="16"/>
                <w:szCs w:val="16"/>
              </w:rPr>
            </w:pPr>
            <w:r>
              <w:rPr>
                <w:rFonts w:hint="eastAsia" w:ascii="黑体" w:hAnsi="黑体" w:eastAsia="黑体" w:cs="宋体"/>
                <w:color w:val="auto"/>
                <w:kern w:val="0"/>
                <w:sz w:val="20"/>
                <w:szCs w:val="21"/>
                <w:highlight w:val="none"/>
                <w:lang w:val="en-US" w:eastAsia="zh-CN"/>
              </w:rPr>
              <w:t>赵吉文</w:t>
            </w:r>
          </w:p>
        </w:tc>
        <w:tc>
          <w:tcPr>
            <w:tcW w:w="967" w:type="dxa"/>
            <w:vAlign w:val="center"/>
          </w:tcPr>
          <w:p w14:paraId="00217167">
            <w:pPr>
              <w:widowControl/>
              <w:jc w:val="left"/>
              <w:rPr>
                <w:rFonts w:ascii="Times New Roman" w:hAnsi="Times New Roman" w:eastAsia="方正黑体_GBK" w:cs="Times New Roman"/>
                <w:kern w:val="0"/>
                <w:sz w:val="16"/>
                <w:szCs w:val="16"/>
              </w:rPr>
            </w:pPr>
            <w:r>
              <w:rPr>
                <w:rFonts w:hint="eastAsia" w:ascii="黑体" w:hAnsi="黑体" w:eastAsia="黑体" w:cs="宋体"/>
                <w:color w:val="auto"/>
                <w:kern w:val="0"/>
                <w:sz w:val="20"/>
                <w:szCs w:val="21"/>
                <w:highlight w:val="none"/>
                <w:lang w:val="en-US" w:eastAsia="zh-CN"/>
              </w:rPr>
              <w:t>教授</w:t>
            </w:r>
          </w:p>
        </w:tc>
        <w:tc>
          <w:tcPr>
            <w:tcW w:w="980" w:type="dxa"/>
            <w:vAlign w:val="center"/>
          </w:tcPr>
          <w:p w14:paraId="5E00F5ED">
            <w:pPr>
              <w:widowControl/>
              <w:jc w:val="left"/>
              <w:rPr>
                <w:rFonts w:ascii="Times New Roman" w:hAnsi="Times New Roman" w:eastAsia="方正黑体_GBK" w:cs="Times New Roman"/>
                <w:kern w:val="0"/>
                <w:sz w:val="16"/>
                <w:szCs w:val="16"/>
              </w:rPr>
            </w:pPr>
            <w:r>
              <w:rPr>
                <w:rFonts w:hint="eastAsia" w:ascii="黑体" w:hAnsi="黑体" w:eastAsia="黑体" w:cs="宋体"/>
                <w:color w:val="auto"/>
                <w:kern w:val="0"/>
                <w:sz w:val="20"/>
                <w:szCs w:val="21"/>
                <w:highlight w:val="none"/>
                <w:lang w:val="en-US" w:eastAsia="zh-CN"/>
              </w:rPr>
              <w:t>上海理工大学、埃夫特智能机器人股份有限公司</w:t>
            </w:r>
          </w:p>
        </w:tc>
        <w:tc>
          <w:tcPr>
            <w:tcW w:w="1294" w:type="dxa"/>
            <w:vAlign w:val="center"/>
          </w:tcPr>
          <w:p w14:paraId="6630F082">
            <w:pPr>
              <w:widowControl/>
              <w:jc w:val="center"/>
              <w:rPr>
                <w:rFonts w:ascii="Times New Roman" w:hAnsi="Times New Roman" w:eastAsia="方正黑体_GBK" w:cs="Times New Roman"/>
                <w:kern w:val="0"/>
                <w:sz w:val="16"/>
                <w:szCs w:val="16"/>
              </w:rPr>
            </w:pPr>
            <w:r>
              <w:rPr>
                <w:rFonts w:hint="eastAsia" w:ascii="黑体" w:hAnsi="黑体" w:eastAsia="黑体" w:cs="宋体"/>
                <w:color w:val="auto"/>
                <w:kern w:val="0"/>
                <w:sz w:val="20"/>
                <w:szCs w:val="21"/>
                <w:highlight w:val="none"/>
                <w:lang w:val="en-US" w:eastAsia="zh-CN"/>
              </w:rPr>
              <w:t>黄友锐 13966450805</w:t>
            </w:r>
          </w:p>
        </w:tc>
      </w:tr>
      <w:tr w14:paraId="31353B4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42" w:hRule="atLeast"/>
          <w:jc w:val="center"/>
        </w:trPr>
        <w:tc>
          <w:tcPr>
            <w:tcW w:w="510" w:type="dxa"/>
            <w:shd w:val="clear" w:color="auto" w:fill="auto"/>
            <w:vAlign w:val="center"/>
          </w:tcPr>
          <w:p w14:paraId="5E4A5847">
            <w:pPr>
              <w:widowControl/>
              <w:jc w:val="center"/>
              <w:rPr>
                <w:rFonts w:hint="eastAsia" w:ascii="黑体" w:hAnsi="黑体" w:eastAsia="黑体" w:cs="宋体"/>
                <w:kern w:val="0"/>
                <w:sz w:val="20"/>
                <w:szCs w:val="21"/>
                <w:lang w:val="en-US" w:eastAsia="zh-CN" w:bidi="ar-SA"/>
              </w:rPr>
            </w:pPr>
            <w:r>
              <w:rPr>
                <w:rFonts w:hint="eastAsia" w:ascii="黑体" w:hAnsi="黑体" w:eastAsia="黑体" w:cs="宋体"/>
                <w:kern w:val="0"/>
                <w:sz w:val="20"/>
                <w:szCs w:val="21"/>
                <w:lang w:val="en-US" w:eastAsia="zh-CN" w:bidi="ar-SA"/>
              </w:rPr>
              <w:t>2</w:t>
            </w:r>
          </w:p>
        </w:tc>
        <w:tc>
          <w:tcPr>
            <w:tcW w:w="510" w:type="dxa"/>
            <w:shd w:val="clear" w:color="auto" w:fill="auto"/>
            <w:vAlign w:val="center"/>
          </w:tcPr>
          <w:p w14:paraId="78E36EA4">
            <w:pPr>
              <w:widowControl/>
              <w:jc w:val="left"/>
              <w:rPr>
                <w:rFonts w:hint="eastAsia" w:ascii="黑体" w:hAnsi="黑体" w:eastAsia="黑体" w:cs="宋体"/>
                <w:kern w:val="0"/>
                <w:sz w:val="20"/>
                <w:szCs w:val="21"/>
                <w:lang w:val="en-US" w:eastAsia="zh-CN" w:bidi="ar-SA"/>
              </w:rPr>
            </w:pPr>
            <w:r>
              <w:rPr>
                <w:rFonts w:ascii="黑体" w:hAnsi="黑体" w:eastAsia="黑体" w:cs="宋体"/>
                <w:kern w:val="0"/>
                <w:sz w:val="20"/>
                <w:szCs w:val="21"/>
              </w:rPr>
              <w:t>新材料与先进制造领域</w:t>
            </w:r>
          </w:p>
        </w:tc>
        <w:tc>
          <w:tcPr>
            <w:tcW w:w="509" w:type="dxa"/>
            <w:shd w:val="clear" w:color="auto" w:fill="auto"/>
            <w:vAlign w:val="center"/>
          </w:tcPr>
          <w:p w14:paraId="3B56BF96">
            <w:pPr>
              <w:widowControl/>
              <w:jc w:val="left"/>
              <w:rPr>
                <w:rFonts w:hint="eastAsia" w:ascii="黑体" w:hAnsi="黑体" w:eastAsia="黑体" w:cs="宋体"/>
                <w:kern w:val="0"/>
                <w:sz w:val="20"/>
                <w:szCs w:val="21"/>
                <w:lang w:val="en-US" w:eastAsia="zh-CN" w:bidi="ar-SA"/>
              </w:rPr>
            </w:pPr>
            <w:r>
              <w:rPr>
                <w:rFonts w:ascii="黑体" w:hAnsi="黑体" w:eastAsia="黑体" w:cs="宋体"/>
                <w:kern w:val="0"/>
                <w:sz w:val="20"/>
                <w:szCs w:val="21"/>
              </w:rPr>
              <w:t>应用导向的基础研究</w:t>
            </w:r>
          </w:p>
        </w:tc>
        <w:tc>
          <w:tcPr>
            <w:tcW w:w="509" w:type="dxa"/>
            <w:shd w:val="clear" w:color="auto" w:fill="auto"/>
            <w:vAlign w:val="center"/>
          </w:tcPr>
          <w:p w14:paraId="12E1A4EB">
            <w:pPr>
              <w:widowControl/>
              <w:jc w:val="left"/>
              <w:rPr>
                <w:rFonts w:hint="eastAsia" w:ascii="黑体" w:hAnsi="黑体" w:eastAsia="黑体" w:cs="宋体"/>
                <w:kern w:val="0"/>
                <w:sz w:val="20"/>
                <w:szCs w:val="21"/>
                <w:lang w:val="en-US" w:eastAsia="zh-CN" w:bidi="ar-SA"/>
              </w:rPr>
            </w:pPr>
            <w:r>
              <w:rPr>
                <w:rFonts w:ascii="黑体" w:hAnsi="黑体" w:eastAsia="黑体" w:cs="宋体"/>
                <w:kern w:val="0"/>
                <w:sz w:val="20"/>
                <w:szCs w:val="21"/>
              </w:rPr>
              <w:t>重点支持项目</w:t>
            </w:r>
          </w:p>
        </w:tc>
        <w:tc>
          <w:tcPr>
            <w:tcW w:w="1047" w:type="dxa"/>
            <w:shd w:val="clear" w:color="auto" w:fill="auto"/>
            <w:vAlign w:val="center"/>
          </w:tcPr>
          <w:p w14:paraId="749946BD">
            <w:pPr>
              <w:widowControl/>
              <w:jc w:val="left"/>
              <w:rPr>
                <w:rFonts w:hint="eastAsia" w:ascii="黑体" w:hAnsi="黑体" w:eastAsia="黑体" w:cs="宋体"/>
                <w:kern w:val="0"/>
                <w:sz w:val="20"/>
                <w:szCs w:val="21"/>
                <w:lang w:val="en-US" w:eastAsia="zh-CN" w:bidi="ar-SA"/>
              </w:rPr>
            </w:pPr>
            <w:r>
              <w:rPr>
                <w:rFonts w:ascii="黑体" w:hAnsi="黑体" w:eastAsia="黑体" w:cs="宋体"/>
                <w:kern w:val="0"/>
                <w:sz w:val="20"/>
                <w:szCs w:val="21"/>
              </w:rPr>
              <w:t>金刚石/铜高热导焊接接头双通道热输运行为及组织调控机理</w:t>
            </w:r>
          </w:p>
        </w:tc>
        <w:tc>
          <w:tcPr>
            <w:tcW w:w="709" w:type="dxa"/>
            <w:shd w:val="clear" w:color="auto" w:fill="auto"/>
            <w:vAlign w:val="center"/>
          </w:tcPr>
          <w:p w14:paraId="127712B2">
            <w:pPr>
              <w:widowControl/>
              <w:jc w:val="left"/>
              <w:rPr>
                <w:rFonts w:hint="eastAsia" w:ascii="黑体" w:hAnsi="黑体" w:eastAsia="黑体" w:cs="宋体"/>
                <w:kern w:val="0"/>
                <w:sz w:val="20"/>
                <w:szCs w:val="21"/>
                <w:lang w:val="en-US" w:eastAsia="zh-CN" w:bidi="ar-SA"/>
              </w:rPr>
            </w:pPr>
            <w:r>
              <w:rPr>
                <w:rFonts w:ascii="黑体" w:hAnsi="黑体" w:eastAsia="黑体" w:cs="宋体"/>
                <w:kern w:val="0"/>
                <w:sz w:val="20"/>
                <w:szCs w:val="21"/>
              </w:rPr>
              <w:t>E0508</w:t>
            </w:r>
          </w:p>
        </w:tc>
        <w:tc>
          <w:tcPr>
            <w:tcW w:w="709" w:type="dxa"/>
            <w:shd w:val="clear" w:color="auto" w:fill="auto"/>
            <w:vAlign w:val="center"/>
          </w:tcPr>
          <w:p w14:paraId="4A0F4DEC">
            <w:pPr>
              <w:widowControl/>
              <w:jc w:val="left"/>
              <w:rPr>
                <w:rFonts w:hint="eastAsia" w:ascii="黑体" w:hAnsi="黑体" w:eastAsia="黑体" w:cs="宋体"/>
                <w:kern w:val="0"/>
                <w:sz w:val="20"/>
                <w:szCs w:val="21"/>
                <w:lang w:val="en-US" w:eastAsia="zh-CN" w:bidi="ar-SA"/>
              </w:rPr>
            </w:pPr>
            <w:r>
              <w:rPr>
                <w:rFonts w:ascii="黑体" w:hAnsi="黑体" w:eastAsia="黑体" w:cs="宋体"/>
                <w:kern w:val="0"/>
                <w:sz w:val="20"/>
                <w:szCs w:val="21"/>
              </w:rPr>
              <w:t>安徽省先进有色金属材料重点实验室；教育部高端装备先进感知与智能控制重点实验室</w:t>
            </w:r>
          </w:p>
        </w:tc>
        <w:tc>
          <w:tcPr>
            <w:tcW w:w="602" w:type="dxa"/>
            <w:shd w:val="clear" w:color="auto" w:fill="auto"/>
            <w:vAlign w:val="center"/>
          </w:tcPr>
          <w:p w14:paraId="6E3E6DC0">
            <w:pPr>
              <w:widowControl/>
              <w:jc w:val="left"/>
              <w:rPr>
                <w:rFonts w:hint="eastAsia" w:ascii="黑体" w:hAnsi="黑体" w:eastAsia="黑体" w:cs="宋体"/>
                <w:kern w:val="0"/>
                <w:sz w:val="20"/>
                <w:szCs w:val="21"/>
                <w:lang w:val="en-US" w:eastAsia="zh-CN" w:bidi="ar-SA"/>
              </w:rPr>
            </w:pPr>
            <w:r>
              <w:rPr>
                <w:rFonts w:hint="eastAsia" w:ascii="黑体" w:hAnsi="黑体" w:eastAsia="黑体" w:cs="宋体"/>
                <w:kern w:val="0"/>
                <w:sz w:val="20"/>
                <w:szCs w:val="21"/>
              </w:rPr>
              <w:t>安徽工程大学</w:t>
            </w:r>
          </w:p>
        </w:tc>
        <w:tc>
          <w:tcPr>
            <w:tcW w:w="566" w:type="dxa"/>
            <w:shd w:val="clear" w:color="auto" w:fill="auto"/>
            <w:vAlign w:val="center"/>
          </w:tcPr>
          <w:p w14:paraId="0FEB5469">
            <w:pPr>
              <w:widowControl/>
              <w:jc w:val="left"/>
              <w:rPr>
                <w:rFonts w:hint="eastAsia" w:ascii="黑体" w:hAnsi="黑体" w:eastAsia="黑体" w:cs="宋体"/>
                <w:kern w:val="0"/>
                <w:sz w:val="20"/>
                <w:szCs w:val="21"/>
                <w:lang w:val="en-US" w:eastAsia="zh-CN" w:bidi="ar-SA"/>
              </w:rPr>
            </w:pPr>
            <w:r>
              <w:rPr>
                <w:rFonts w:hint="eastAsia" w:ascii="黑体" w:hAnsi="黑体" w:eastAsia="黑体" w:cs="宋体"/>
                <w:kern w:val="0"/>
                <w:sz w:val="20"/>
                <w:szCs w:val="21"/>
              </w:rPr>
              <w:t>安徽工程大学</w:t>
            </w:r>
          </w:p>
        </w:tc>
        <w:tc>
          <w:tcPr>
            <w:tcW w:w="628" w:type="dxa"/>
            <w:shd w:val="clear" w:color="auto" w:fill="auto"/>
            <w:vAlign w:val="center"/>
          </w:tcPr>
          <w:p w14:paraId="1C9A64D8">
            <w:pPr>
              <w:widowControl/>
              <w:jc w:val="left"/>
              <w:rPr>
                <w:rFonts w:hint="eastAsia" w:ascii="黑体" w:hAnsi="黑体" w:eastAsia="黑体" w:cs="宋体"/>
                <w:kern w:val="0"/>
                <w:sz w:val="20"/>
                <w:szCs w:val="21"/>
                <w:lang w:val="en-US" w:eastAsia="zh-CN" w:bidi="ar-SA"/>
              </w:rPr>
            </w:pPr>
            <w:r>
              <w:rPr>
                <w:rFonts w:hint="eastAsia" w:ascii="黑体" w:hAnsi="黑体" w:eastAsia="黑体" w:cs="宋体"/>
                <w:kern w:val="0"/>
                <w:sz w:val="20"/>
                <w:szCs w:val="21"/>
              </w:rPr>
              <w:t>徐东</w:t>
            </w:r>
          </w:p>
        </w:tc>
        <w:tc>
          <w:tcPr>
            <w:tcW w:w="514" w:type="dxa"/>
            <w:shd w:val="clear" w:color="auto" w:fill="auto"/>
            <w:vAlign w:val="center"/>
          </w:tcPr>
          <w:p w14:paraId="5C0BF728">
            <w:pPr>
              <w:widowControl/>
              <w:jc w:val="left"/>
              <w:rPr>
                <w:rFonts w:hint="eastAsia" w:ascii="黑体" w:hAnsi="黑体" w:eastAsia="黑体" w:cs="宋体"/>
                <w:kern w:val="0"/>
                <w:sz w:val="20"/>
                <w:szCs w:val="21"/>
                <w:lang w:val="en-US" w:eastAsia="zh-CN" w:bidi="ar-SA"/>
              </w:rPr>
            </w:pPr>
            <w:r>
              <w:rPr>
                <w:rFonts w:hint="eastAsia" w:ascii="黑体" w:hAnsi="黑体" w:eastAsia="黑体" w:cs="宋体"/>
                <w:kern w:val="0"/>
                <w:sz w:val="20"/>
                <w:szCs w:val="21"/>
              </w:rPr>
              <w:t>教授</w:t>
            </w:r>
          </w:p>
        </w:tc>
        <w:tc>
          <w:tcPr>
            <w:tcW w:w="591" w:type="dxa"/>
            <w:shd w:val="clear" w:color="auto" w:fill="auto"/>
            <w:vAlign w:val="center"/>
          </w:tcPr>
          <w:p w14:paraId="27FFFE8B">
            <w:pPr>
              <w:widowControl/>
              <w:jc w:val="left"/>
              <w:rPr>
                <w:rFonts w:hint="eastAsia" w:ascii="黑体" w:hAnsi="黑体" w:eastAsia="黑体" w:cs="宋体"/>
                <w:kern w:val="0"/>
                <w:sz w:val="20"/>
                <w:szCs w:val="21"/>
                <w:lang w:val="en-US" w:eastAsia="zh-CN" w:bidi="ar-SA"/>
              </w:rPr>
            </w:pPr>
            <w:r>
              <w:rPr>
                <w:rFonts w:ascii="黑体" w:hAnsi="黑体" w:eastAsia="黑体" w:cs="宋体"/>
                <w:kern w:val="0"/>
                <w:sz w:val="20"/>
                <w:szCs w:val="21"/>
              </w:rPr>
              <w:t>安徽工业大学</w:t>
            </w:r>
          </w:p>
        </w:tc>
        <w:tc>
          <w:tcPr>
            <w:tcW w:w="527" w:type="dxa"/>
            <w:shd w:val="clear" w:color="auto" w:fill="auto"/>
            <w:vAlign w:val="center"/>
          </w:tcPr>
          <w:p w14:paraId="06C242F2">
            <w:pPr>
              <w:widowControl/>
              <w:jc w:val="left"/>
              <w:rPr>
                <w:rFonts w:hint="eastAsia" w:ascii="黑体" w:hAnsi="黑体" w:eastAsia="黑体" w:cs="宋体"/>
                <w:kern w:val="0"/>
                <w:sz w:val="20"/>
                <w:szCs w:val="21"/>
                <w:lang w:val="en-US" w:eastAsia="zh-CN" w:bidi="ar-SA"/>
              </w:rPr>
            </w:pPr>
            <w:r>
              <w:rPr>
                <w:rFonts w:ascii="黑体" w:hAnsi="黑体" w:eastAsia="黑体" w:cs="宋体"/>
                <w:kern w:val="0"/>
                <w:sz w:val="20"/>
                <w:szCs w:val="21"/>
              </w:rPr>
              <w:t>李维火</w:t>
            </w:r>
          </w:p>
        </w:tc>
        <w:tc>
          <w:tcPr>
            <w:tcW w:w="514" w:type="dxa"/>
            <w:shd w:val="clear" w:color="auto" w:fill="auto"/>
            <w:vAlign w:val="center"/>
          </w:tcPr>
          <w:p w14:paraId="3CC046D7">
            <w:pPr>
              <w:widowControl/>
              <w:jc w:val="left"/>
              <w:rPr>
                <w:rFonts w:hint="eastAsia" w:ascii="黑体" w:hAnsi="黑体" w:eastAsia="黑体" w:cs="宋体"/>
                <w:kern w:val="0"/>
                <w:sz w:val="20"/>
                <w:szCs w:val="21"/>
                <w:lang w:val="en-US" w:eastAsia="zh-CN" w:bidi="ar-SA"/>
              </w:rPr>
            </w:pPr>
            <w:r>
              <w:rPr>
                <w:rFonts w:hint="eastAsia" w:ascii="黑体" w:hAnsi="黑体" w:eastAsia="黑体" w:cs="宋体"/>
                <w:kern w:val="0"/>
                <w:sz w:val="20"/>
                <w:szCs w:val="21"/>
              </w:rPr>
              <w:t>教授</w:t>
            </w:r>
          </w:p>
        </w:tc>
        <w:tc>
          <w:tcPr>
            <w:tcW w:w="591" w:type="dxa"/>
            <w:shd w:val="clear" w:color="auto" w:fill="auto"/>
            <w:vAlign w:val="center"/>
          </w:tcPr>
          <w:p w14:paraId="1CD8E200">
            <w:pPr>
              <w:widowControl/>
              <w:jc w:val="left"/>
              <w:rPr>
                <w:rFonts w:hint="eastAsia" w:ascii="黑体" w:hAnsi="黑体" w:eastAsia="黑体" w:cs="宋体"/>
                <w:kern w:val="0"/>
                <w:sz w:val="20"/>
                <w:szCs w:val="21"/>
                <w:lang w:val="en-US" w:eastAsia="zh-CN" w:bidi="ar-SA"/>
              </w:rPr>
            </w:pPr>
            <w:r>
              <w:rPr>
                <w:rFonts w:ascii="黑体" w:hAnsi="黑体" w:eastAsia="黑体" w:cs="宋体"/>
                <w:kern w:val="0"/>
                <w:sz w:val="20"/>
                <w:szCs w:val="21"/>
              </w:rPr>
              <w:t>安徽工业大学</w:t>
            </w:r>
          </w:p>
        </w:tc>
        <w:tc>
          <w:tcPr>
            <w:tcW w:w="628" w:type="dxa"/>
            <w:shd w:val="clear" w:color="auto" w:fill="auto"/>
            <w:vAlign w:val="center"/>
          </w:tcPr>
          <w:p w14:paraId="3D0B97DE">
            <w:pPr>
              <w:widowControl/>
              <w:jc w:val="left"/>
              <w:rPr>
                <w:rFonts w:hint="eastAsia" w:ascii="黑体" w:hAnsi="黑体" w:eastAsia="黑体" w:cs="宋体"/>
                <w:kern w:val="0"/>
                <w:sz w:val="20"/>
                <w:szCs w:val="21"/>
                <w:lang w:val="en-US" w:eastAsia="zh-CN" w:bidi="ar-SA"/>
              </w:rPr>
            </w:pPr>
            <w:r>
              <w:rPr>
                <w:rFonts w:ascii="黑体" w:hAnsi="黑体" w:eastAsia="黑体" w:cs="宋体"/>
                <w:kern w:val="0"/>
                <w:sz w:val="20"/>
                <w:szCs w:val="21"/>
              </w:rPr>
              <w:t>张晖</w:t>
            </w:r>
          </w:p>
        </w:tc>
        <w:tc>
          <w:tcPr>
            <w:tcW w:w="615" w:type="dxa"/>
            <w:shd w:val="clear" w:color="auto" w:fill="auto"/>
            <w:vAlign w:val="center"/>
          </w:tcPr>
          <w:p w14:paraId="4D23065A">
            <w:pPr>
              <w:widowControl/>
              <w:jc w:val="left"/>
              <w:rPr>
                <w:rFonts w:hint="eastAsia" w:ascii="黑体" w:hAnsi="黑体" w:eastAsia="黑体" w:cs="宋体"/>
                <w:kern w:val="0"/>
                <w:sz w:val="20"/>
                <w:szCs w:val="21"/>
                <w:lang w:val="en-US" w:eastAsia="zh-CN" w:bidi="ar-SA"/>
              </w:rPr>
            </w:pPr>
            <w:r>
              <w:rPr>
                <w:rFonts w:hint="eastAsia" w:ascii="黑体" w:hAnsi="黑体" w:eastAsia="黑体" w:cs="宋体"/>
                <w:kern w:val="0"/>
                <w:sz w:val="20"/>
                <w:szCs w:val="21"/>
              </w:rPr>
              <w:t>教授</w:t>
            </w:r>
          </w:p>
        </w:tc>
        <w:tc>
          <w:tcPr>
            <w:tcW w:w="653" w:type="dxa"/>
            <w:shd w:val="clear" w:color="auto" w:fill="auto"/>
            <w:vAlign w:val="center"/>
          </w:tcPr>
          <w:p w14:paraId="15C3D0ED">
            <w:pPr>
              <w:widowControl/>
              <w:jc w:val="left"/>
              <w:rPr>
                <w:rFonts w:hint="eastAsia" w:ascii="黑体" w:hAnsi="黑体" w:eastAsia="黑体" w:cs="宋体"/>
                <w:kern w:val="0"/>
                <w:sz w:val="20"/>
                <w:szCs w:val="21"/>
                <w:lang w:val="en-US" w:eastAsia="zh-CN" w:bidi="ar-SA"/>
              </w:rPr>
            </w:pPr>
          </w:p>
        </w:tc>
        <w:tc>
          <w:tcPr>
            <w:tcW w:w="616" w:type="dxa"/>
            <w:shd w:val="clear" w:color="auto" w:fill="auto"/>
            <w:vAlign w:val="center"/>
          </w:tcPr>
          <w:p w14:paraId="26B8738F">
            <w:pPr>
              <w:widowControl/>
              <w:jc w:val="left"/>
              <w:rPr>
                <w:rFonts w:hint="eastAsia" w:ascii="黑体" w:hAnsi="黑体" w:eastAsia="黑体" w:cs="宋体"/>
                <w:kern w:val="0"/>
                <w:sz w:val="20"/>
                <w:szCs w:val="21"/>
                <w:lang w:val="en-US" w:eastAsia="zh-CN" w:bidi="ar-SA"/>
              </w:rPr>
            </w:pPr>
          </w:p>
        </w:tc>
        <w:tc>
          <w:tcPr>
            <w:tcW w:w="967" w:type="dxa"/>
            <w:shd w:val="clear" w:color="auto" w:fill="auto"/>
            <w:vAlign w:val="center"/>
          </w:tcPr>
          <w:p w14:paraId="0706B983">
            <w:pPr>
              <w:widowControl/>
              <w:jc w:val="left"/>
              <w:rPr>
                <w:rFonts w:hint="eastAsia" w:ascii="黑体" w:hAnsi="黑体" w:eastAsia="黑体" w:cs="宋体"/>
                <w:kern w:val="0"/>
                <w:sz w:val="20"/>
                <w:szCs w:val="21"/>
                <w:lang w:val="en-US" w:eastAsia="zh-CN" w:bidi="ar-SA"/>
              </w:rPr>
            </w:pPr>
          </w:p>
        </w:tc>
        <w:tc>
          <w:tcPr>
            <w:tcW w:w="980" w:type="dxa"/>
            <w:shd w:val="clear" w:color="auto" w:fill="auto"/>
            <w:vAlign w:val="center"/>
          </w:tcPr>
          <w:p w14:paraId="2A549B8F">
            <w:pPr>
              <w:widowControl/>
              <w:jc w:val="left"/>
              <w:rPr>
                <w:rFonts w:hint="eastAsia" w:ascii="黑体" w:hAnsi="黑体" w:eastAsia="黑体" w:cs="宋体"/>
                <w:kern w:val="0"/>
                <w:sz w:val="20"/>
                <w:szCs w:val="21"/>
              </w:rPr>
            </w:pPr>
            <w:r>
              <w:rPr>
                <w:rFonts w:hint="eastAsia" w:ascii="黑体" w:hAnsi="黑体" w:eastAsia="黑体" w:cs="宋体"/>
                <w:kern w:val="0"/>
                <w:sz w:val="20"/>
                <w:szCs w:val="21"/>
              </w:rPr>
              <w:t>哈尔滨工业大学</w:t>
            </w:r>
          </w:p>
          <w:p w14:paraId="08D85791">
            <w:pPr>
              <w:widowControl/>
              <w:jc w:val="left"/>
              <w:rPr>
                <w:rFonts w:hint="eastAsia" w:ascii="黑体" w:hAnsi="黑体" w:eastAsia="黑体" w:cs="宋体"/>
                <w:kern w:val="0"/>
                <w:sz w:val="20"/>
                <w:szCs w:val="21"/>
                <w:lang w:val="en-US" w:eastAsia="zh-CN" w:bidi="ar-SA"/>
              </w:rPr>
            </w:pPr>
            <w:r>
              <w:rPr>
                <w:rFonts w:hint="eastAsia" w:ascii="黑体" w:hAnsi="黑体" w:eastAsia="黑体" w:cs="宋体"/>
                <w:kern w:val="0"/>
                <w:sz w:val="20"/>
                <w:szCs w:val="21"/>
              </w:rPr>
              <w:t>安徽华东光电技术研究所有限公司</w:t>
            </w:r>
          </w:p>
        </w:tc>
        <w:tc>
          <w:tcPr>
            <w:tcW w:w="1294" w:type="dxa"/>
            <w:shd w:val="clear" w:color="auto" w:fill="auto"/>
            <w:vAlign w:val="center"/>
          </w:tcPr>
          <w:p w14:paraId="62A02FF8">
            <w:pPr>
              <w:widowControl/>
              <w:jc w:val="center"/>
              <w:rPr>
                <w:rFonts w:ascii="黑体" w:hAnsi="黑体" w:eastAsia="黑体" w:cs="宋体"/>
                <w:kern w:val="0"/>
                <w:sz w:val="20"/>
                <w:szCs w:val="21"/>
              </w:rPr>
            </w:pPr>
            <w:r>
              <w:rPr>
                <w:rFonts w:hint="eastAsia" w:ascii="黑体" w:hAnsi="黑体" w:eastAsia="黑体" w:cs="宋体"/>
                <w:kern w:val="0"/>
                <w:sz w:val="20"/>
                <w:szCs w:val="21"/>
              </w:rPr>
              <w:t>林盼盼18846038270；</w:t>
            </w:r>
          </w:p>
          <w:p w14:paraId="5469F901">
            <w:pPr>
              <w:widowControl/>
              <w:jc w:val="center"/>
              <w:rPr>
                <w:rFonts w:ascii="黑体" w:hAnsi="黑体" w:eastAsia="黑体" w:cs="宋体"/>
                <w:kern w:val="0"/>
                <w:sz w:val="20"/>
                <w:szCs w:val="21"/>
              </w:rPr>
            </w:pPr>
          </w:p>
          <w:p w14:paraId="31BDEB91">
            <w:pPr>
              <w:widowControl/>
              <w:jc w:val="center"/>
              <w:rPr>
                <w:rFonts w:hint="eastAsia" w:ascii="黑体" w:hAnsi="黑体" w:eastAsia="黑体" w:cs="宋体"/>
                <w:kern w:val="0"/>
                <w:sz w:val="20"/>
                <w:szCs w:val="21"/>
              </w:rPr>
            </w:pPr>
            <w:r>
              <w:rPr>
                <w:rFonts w:hint="eastAsia" w:ascii="黑体" w:hAnsi="黑体" w:eastAsia="黑体" w:cs="宋体"/>
                <w:kern w:val="0"/>
                <w:sz w:val="20"/>
                <w:szCs w:val="21"/>
              </w:rPr>
              <w:t>白卫星13695672266</w:t>
            </w:r>
          </w:p>
          <w:p w14:paraId="6767BCFB">
            <w:pPr>
              <w:widowControl/>
              <w:jc w:val="center"/>
              <w:rPr>
                <w:rFonts w:hint="eastAsia" w:ascii="黑体" w:hAnsi="黑体" w:eastAsia="黑体" w:cs="宋体"/>
                <w:kern w:val="0"/>
                <w:sz w:val="20"/>
                <w:szCs w:val="21"/>
                <w:lang w:val="en-US" w:eastAsia="zh-CN" w:bidi="ar-SA"/>
              </w:rPr>
            </w:pPr>
          </w:p>
        </w:tc>
      </w:tr>
      <w:tr w14:paraId="4B5A603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67" w:hRule="atLeast"/>
          <w:jc w:val="center"/>
        </w:trPr>
        <w:tc>
          <w:tcPr>
            <w:tcW w:w="510" w:type="dxa"/>
            <w:noWrap/>
            <w:vAlign w:val="center"/>
          </w:tcPr>
          <w:p w14:paraId="0133D4D0">
            <w:pPr>
              <w:widowControl/>
              <w:jc w:val="center"/>
              <w:rPr>
                <w:rFonts w:hint="eastAsia" w:ascii="Times New Roman" w:hAnsi="Times New Roman" w:eastAsia="黑体" w:cs="Times New Roman"/>
                <w:kern w:val="0"/>
                <w:sz w:val="20"/>
                <w:szCs w:val="20"/>
                <w:lang w:eastAsia="zh-CN"/>
              </w:rPr>
            </w:pPr>
            <w:r>
              <w:rPr>
                <w:rFonts w:hint="eastAsia" w:ascii="Times New Roman" w:hAnsi="Times New Roman" w:eastAsia="黑体" w:cs="Times New Roman"/>
                <w:kern w:val="0"/>
                <w:sz w:val="20"/>
                <w:szCs w:val="20"/>
                <w:lang w:val="en-US" w:eastAsia="zh-CN"/>
              </w:rPr>
              <w:t>3</w:t>
            </w:r>
          </w:p>
        </w:tc>
        <w:tc>
          <w:tcPr>
            <w:tcW w:w="510" w:type="dxa"/>
            <w:noWrap/>
            <w:vAlign w:val="center"/>
          </w:tcPr>
          <w:p w14:paraId="43714CE7">
            <w:pPr>
              <w:widowControl/>
              <w:jc w:val="center"/>
              <w:rPr>
                <w:rFonts w:ascii="Times New Roman" w:hAnsi="Times New Roman" w:eastAsia="黑体" w:cs="Times New Roman"/>
                <w:kern w:val="0"/>
                <w:sz w:val="20"/>
                <w:szCs w:val="20"/>
              </w:rPr>
            </w:pPr>
            <w:r>
              <w:rPr>
                <w:rFonts w:hint="eastAsia" w:ascii="仿宋_GB2312" w:hAnsi="Times New Roman" w:eastAsia="仿宋_GB2312" w:cs="Times New Roman"/>
                <w:bCs/>
                <w:sz w:val="20"/>
                <w:szCs w:val="20"/>
              </w:rPr>
              <w:t>现代交通与航空航天领域</w:t>
            </w:r>
          </w:p>
        </w:tc>
        <w:tc>
          <w:tcPr>
            <w:tcW w:w="509" w:type="dxa"/>
            <w:noWrap/>
            <w:vAlign w:val="center"/>
          </w:tcPr>
          <w:p w14:paraId="48CB084F">
            <w:pPr>
              <w:widowControl/>
              <w:jc w:val="center"/>
              <w:rPr>
                <w:rFonts w:ascii="Times New Roman" w:hAnsi="Times New Roman" w:eastAsia="黑体" w:cs="Times New Roman"/>
                <w:kern w:val="0"/>
                <w:sz w:val="20"/>
                <w:szCs w:val="20"/>
              </w:rPr>
            </w:pPr>
            <w:r>
              <w:rPr>
                <w:rFonts w:ascii="Times New Roman" w:hAnsi="Times New Roman" w:eastAsia="黑体" w:cs="Times New Roman"/>
                <w:kern w:val="0"/>
                <w:sz w:val="20"/>
                <w:szCs w:val="20"/>
              </w:rPr>
              <w:t>应用导向的基础研究</w:t>
            </w:r>
          </w:p>
        </w:tc>
        <w:tc>
          <w:tcPr>
            <w:tcW w:w="509" w:type="dxa"/>
            <w:noWrap/>
            <w:vAlign w:val="center"/>
          </w:tcPr>
          <w:p w14:paraId="1A8E3621">
            <w:pPr>
              <w:widowControl/>
              <w:jc w:val="center"/>
              <w:rPr>
                <w:rFonts w:ascii="Times New Roman" w:hAnsi="Times New Roman" w:eastAsia="黑体" w:cs="Times New Roman"/>
                <w:kern w:val="0"/>
                <w:sz w:val="20"/>
                <w:szCs w:val="20"/>
              </w:rPr>
            </w:pPr>
            <w:r>
              <w:rPr>
                <w:rFonts w:ascii="Times New Roman" w:hAnsi="Times New Roman" w:eastAsia="黑体" w:cs="Times New Roman"/>
                <w:kern w:val="0"/>
                <w:sz w:val="20"/>
                <w:szCs w:val="20"/>
              </w:rPr>
              <w:t>重点支持项目</w:t>
            </w:r>
          </w:p>
        </w:tc>
        <w:tc>
          <w:tcPr>
            <w:tcW w:w="1047" w:type="dxa"/>
            <w:noWrap/>
            <w:vAlign w:val="center"/>
          </w:tcPr>
          <w:p w14:paraId="7FD2803C">
            <w:pPr>
              <w:widowControl/>
              <w:jc w:val="center"/>
              <w:rPr>
                <w:rFonts w:ascii="Times New Roman" w:hAnsi="Times New Roman" w:eastAsia="黑体" w:cs="Times New Roman"/>
                <w:kern w:val="0"/>
                <w:sz w:val="15"/>
                <w:szCs w:val="15"/>
              </w:rPr>
            </w:pPr>
            <w:r>
              <w:rPr>
                <w:rFonts w:ascii="Times New Roman" w:hAnsi="Times New Roman" w:eastAsia="黑体" w:cs="Times New Roman"/>
                <w:kern w:val="0"/>
                <w:sz w:val="20"/>
                <w:szCs w:val="20"/>
              </w:rPr>
              <w:t>高速无人机传动系统运动构件轻量化设计及表界面摩擦动力学调控机制</w:t>
            </w:r>
          </w:p>
        </w:tc>
        <w:tc>
          <w:tcPr>
            <w:tcW w:w="709" w:type="dxa"/>
            <w:noWrap/>
            <w:vAlign w:val="center"/>
          </w:tcPr>
          <w:p w14:paraId="05CCA337">
            <w:pPr>
              <w:widowControl/>
              <w:jc w:val="center"/>
              <w:rPr>
                <w:rFonts w:ascii="Times New Roman" w:hAnsi="Times New Roman" w:eastAsia="黑体" w:cs="Times New Roman"/>
                <w:kern w:val="0"/>
                <w:sz w:val="18"/>
                <w:szCs w:val="18"/>
              </w:rPr>
            </w:pPr>
            <w:r>
              <w:rPr>
                <w:rFonts w:hint="eastAsia" w:ascii="Times New Roman" w:hAnsi="Times New Roman" w:eastAsia="黑体" w:cs="Times New Roman"/>
                <w:kern w:val="0"/>
                <w:sz w:val="18"/>
                <w:szCs w:val="18"/>
              </w:rPr>
              <w:t>E0506</w:t>
            </w:r>
          </w:p>
          <w:p w14:paraId="3FA40C01">
            <w:pPr>
              <w:widowControl/>
              <w:jc w:val="center"/>
              <w:rPr>
                <w:rFonts w:hint="eastAsia" w:ascii="Times New Roman" w:hAnsi="Times New Roman" w:eastAsia="黑体" w:cs="Times New Roman"/>
                <w:kern w:val="0"/>
                <w:sz w:val="20"/>
                <w:szCs w:val="20"/>
              </w:rPr>
            </w:pPr>
            <w:r>
              <w:rPr>
                <w:rFonts w:hint="eastAsia" w:ascii="Times New Roman" w:hAnsi="Times New Roman" w:eastAsia="黑体" w:cs="Times New Roman"/>
                <w:kern w:val="0"/>
                <w:sz w:val="18"/>
                <w:szCs w:val="18"/>
              </w:rPr>
              <w:t>机械设计学</w:t>
            </w:r>
          </w:p>
        </w:tc>
        <w:tc>
          <w:tcPr>
            <w:tcW w:w="709" w:type="dxa"/>
            <w:noWrap/>
            <w:vAlign w:val="center"/>
          </w:tcPr>
          <w:p w14:paraId="038E7B68">
            <w:pPr>
              <w:widowControl/>
              <w:jc w:val="center"/>
              <w:rPr>
                <w:rFonts w:ascii="Times New Roman" w:hAnsi="Times New Roman" w:eastAsia="黑体" w:cs="Times New Roman"/>
                <w:kern w:val="0"/>
                <w:sz w:val="20"/>
                <w:szCs w:val="20"/>
              </w:rPr>
            </w:pPr>
            <w:r>
              <w:rPr>
                <w:rFonts w:ascii="Times New Roman" w:hAnsi="Times New Roman" w:eastAsia="黑体" w:cs="Times New Roman"/>
                <w:kern w:val="0"/>
                <w:sz w:val="20"/>
                <w:szCs w:val="20"/>
              </w:rPr>
              <w:t>高端装备先进感知与智能控制教育部重点实验室</w:t>
            </w:r>
          </w:p>
        </w:tc>
        <w:tc>
          <w:tcPr>
            <w:tcW w:w="602" w:type="dxa"/>
            <w:noWrap/>
            <w:vAlign w:val="center"/>
          </w:tcPr>
          <w:p w14:paraId="11C9F593">
            <w:pPr>
              <w:widowControl/>
              <w:jc w:val="center"/>
              <w:rPr>
                <w:rFonts w:ascii="Times New Roman" w:hAnsi="Times New Roman" w:eastAsia="黑体" w:cs="Times New Roman"/>
                <w:kern w:val="0"/>
                <w:sz w:val="20"/>
                <w:szCs w:val="20"/>
              </w:rPr>
            </w:pPr>
            <w:bookmarkStart w:id="0" w:name="OLE_LINK2"/>
            <w:r>
              <w:rPr>
                <w:rFonts w:hint="eastAsia" w:ascii="Times New Roman" w:hAnsi="Times New Roman" w:eastAsia="黑体" w:cs="Times New Roman"/>
                <w:kern w:val="0"/>
                <w:sz w:val="20"/>
                <w:szCs w:val="20"/>
              </w:rPr>
              <w:t>安徽工程大学</w:t>
            </w:r>
            <w:bookmarkEnd w:id="0"/>
          </w:p>
        </w:tc>
        <w:tc>
          <w:tcPr>
            <w:tcW w:w="566" w:type="dxa"/>
            <w:noWrap/>
            <w:vAlign w:val="center"/>
          </w:tcPr>
          <w:p w14:paraId="376C39EC">
            <w:pPr>
              <w:widowControl/>
              <w:jc w:val="center"/>
              <w:rPr>
                <w:rFonts w:ascii="Times New Roman" w:hAnsi="Times New Roman" w:eastAsia="黑体" w:cs="Times New Roman"/>
                <w:kern w:val="0"/>
                <w:sz w:val="20"/>
                <w:szCs w:val="20"/>
              </w:rPr>
            </w:pPr>
            <w:r>
              <w:rPr>
                <w:rFonts w:hint="eastAsia" w:ascii="Times New Roman" w:hAnsi="Times New Roman" w:eastAsia="黑体" w:cs="Times New Roman"/>
                <w:kern w:val="0"/>
                <w:sz w:val="20"/>
                <w:szCs w:val="20"/>
              </w:rPr>
              <w:t>安徽工程大学</w:t>
            </w:r>
          </w:p>
        </w:tc>
        <w:tc>
          <w:tcPr>
            <w:tcW w:w="628" w:type="dxa"/>
            <w:noWrap/>
            <w:vAlign w:val="center"/>
          </w:tcPr>
          <w:p w14:paraId="00CB342E">
            <w:pPr>
              <w:widowControl/>
              <w:jc w:val="center"/>
              <w:rPr>
                <w:rFonts w:ascii="Times New Roman" w:hAnsi="Times New Roman" w:eastAsia="黑体" w:cs="Times New Roman"/>
                <w:kern w:val="0"/>
                <w:sz w:val="20"/>
                <w:szCs w:val="20"/>
              </w:rPr>
            </w:pPr>
            <w:r>
              <w:rPr>
                <w:rFonts w:hint="eastAsia" w:ascii="Times New Roman" w:hAnsi="Times New Roman" w:eastAsia="黑体" w:cs="Times New Roman"/>
                <w:kern w:val="0"/>
                <w:sz w:val="20"/>
                <w:szCs w:val="20"/>
              </w:rPr>
              <w:t>潘家保</w:t>
            </w:r>
          </w:p>
        </w:tc>
        <w:tc>
          <w:tcPr>
            <w:tcW w:w="514" w:type="dxa"/>
            <w:noWrap/>
            <w:vAlign w:val="center"/>
          </w:tcPr>
          <w:p w14:paraId="3130363D">
            <w:pPr>
              <w:widowControl/>
              <w:jc w:val="center"/>
              <w:rPr>
                <w:rFonts w:ascii="Times New Roman" w:hAnsi="Times New Roman" w:eastAsia="黑体" w:cs="Times New Roman"/>
                <w:kern w:val="0"/>
                <w:sz w:val="20"/>
                <w:szCs w:val="20"/>
              </w:rPr>
            </w:pPr>
            <w:r>
              <w:rPr>
                <w:rFonts w:hint="eastAsia" w:ascii="Times New Roman" w:hAnsi="Times New Roman" w:eastAsia="黑体" w:cs="Times New Roman"/>
                <w:kern w:val="0"/>
                <w:sz w:val="20"/>
                <w:szCs w:val="20"/>
              </w:rPr>
              <w:t>教授</w:t>
            </w:r>
          </w:p>
        </w:tc>
        <w:tc>
          <w:tcPr>
            <w:tcW w:w="591" w:type="dxa"/>
            <w:noWrap/>
            <w:vAlign w:val="center"/>
          </w:tcPr>
          <w:p w14:paraId="4131A1A3">
            <w:pPr>
              <w:widowControl/>
              <w:jc w:val="center"/>
              <w:rPr>
                <w:rFonts w:ascii="Times New Roman" w:hAnsi="Times New Roman" w:eastAsia="黑体" w:cs="Times New Roman"/>
                <w:kern w:val="0"/>
                <w:sz w:val="20"/>
                <w:szCs w:val="20"/>
              </w:rPr>
            </w:pPr>
            <w:r>
              <w:rPr>
                <w:rFonts w:hint="eastAsia" w:ascii="Times New Roman" w:hAnsi="Times New Roman" w:eastAsia="黑体" w:cs="Times New Roman"/>
                <w:kern w:val="0"/>
                <w:sz w:val="20"/>
                <w:szCs w:val="20"/>
              </w:rPr>
              <w:t>安徽工程大学</w:t>
            </w:r>
          </w:p>
        </w:tc>
        <w:tc>
          <w:tcPr>
            <w:tcW w:w="527" w:type="dxa"/>
            <w:noWrap/>
            <w:vAlign w:val="center"/>
          </w:tcPr>
          <w:p w14:paraId="7D37D67D">
            <w:pPr>
              <w:widowControl/>
              <w:jc w:val="center"/>
              <w:rPr>
                <w:rFonts w:ascii="Times New Roman" w:hAnsi="Times New Roman" w:eastAsia="黑体" w:cs="Times New Roman"/>
                <w:kern w:val="0"/>
                <w:sz w:val="20"/>
                <w:szCs w:val="20"/>
              </w:rPr>
            </w:pPr>
            <w:r>
              <w:rPr>
                <w:rFonts w:hint="eastAsia" w:ascii="Times New Roman" w:hAnsi="Times New Roman" w:eastAsia="黑体" w:cs="Times New Roman"/>
                <w:kern w:val="0"/>
                <w:sz w:val="20"/>
                <w:szCs w:val="20"/>
              </w:rPr>
              <w:t>王海</w:t>
            </w:r>
          </w:p>
        </w:tc>
        <w:tc>
          <w:tcPr>
            <w:tcW w:w="514" w:type="dxa"/>
            <w:noWrap/>
            <w:vAlign w:val="center"/>
          </w:tcPr>
          <w:p w14:paraId="69023F7F">
            <w:pPr>
              <w:widowControl/>
              <w:jc w:val="center"/>
              <w:rPr>
                <w:rFonts w:ascii="Times New Roman" w:hAnsi="Times New Roman" w:eastAsia="黑体" w:cs="Times New Roman"/>
                <w:kern w:val="0"/>
                <w:sz w:val="20"/>
                <w:szCs w:val="20"/>
              </w:rPr>
            </w:pPr>
            <w:r>
              <w:rPr>
                <w:rFonts w:hint="eastAsia" w:ascii="Times New Roman" w:hAnsi="Times New Roman" w:eastAsia="黑体" w:cs="Times New Roman"/>
                <w:kern w:val="0"/>
                <w:sz w:val="20"/>
                <w:szCs w:val="20"/>
              </w:rPr>
              <w:t>教授</w:t>
            </w:r>
          </w:p>
        </w:tc>
        <w:tc>
          <w:tcPr>
            <w:tcW w:w="591" w:type="dxa"/>
            <w:noWrap/>
            <w:vAlign w:val="center"/>
          </w:tcPr>
          <w:p w14:paraId="2551B6F6">
            <w:pPr>
              <w:widowControl/>
              <w:jc w:val="center"/>
              <w:rPr>
                <w:rFonts w:ascii="Times New Roman" w:hAnsi="Times New Roman" w:eastAsia="黑体" w:cs="Times New Roman"/>
                <w:kern w:val="0"/>
                <w:sz w:val="20"/>
                <w:szCs w:val="20"/>
              </w:rPr>
            </w:pPr>
            <w:r>
              <w:rPr>
                <w:rFonts w:hint="eastAsia" w:ascii="Times New Roman" w:hAnsi="Times New Roman" w:eastAsia="黑体" w:cs="Times New Roman"/>
                <w:kern w:val="0"/>
                <w:sz w:val="20"/>
                <w:szCs w:val="20"/>
              </w:rPr>
              <w:t>安徽工程大学</w:t>
            </w:r>
          </w:p>
        </w:tc>
        <w:tc>
          <w:tcPr>
            <w:tcW w:w="628" w:type="dxa"/>
            <w:noWrap/>
            <w:vAlign w:val="center"/>
          </w:tcPr>
          <w:p w14:paraId="539894DE">
            <w:pPr>
              <w:widowControl/>
              <w:jc w:val="center"/>
              <w:rPr>
                <w:rFonts w:ascii="Times New Roman" w:hAnsi="Times New Roman" w:eastAsia="黑体" w:cs="Times New Roman"/>
                <w:kern w:val="0"/>
                <w:sz w:val="20"/>
                <w:szCs w:val="20"/>
              </w:rPr>
            </w:pPr>
            <w:r>
              <w:rPr>
                <w:rFonts w:hint="eastAsia" w:ascii="Times New Roman" w:hAnsi="Times New Roman" w:eastAsia="黑体" w:cs="Times New Roman"/>
                <w:kern w:val="0"/>
                <w:sz w:val="20"/>
                <w:szCs w:val="20"/>
              </w:rPr>
              <w:t>孙铜生</w:t>
            </w:r>
          </w:p>
        </w:tc>
        <w:tc>
          <w:tcPr>
            <w:tcW w:w="615" w:type="dxa"/>
            <w:noWrap/>
            <w:vAlign w:val="center"/>
          </w:tcPr>
          <w:p w14:paraId="5AE3EE59">
            <w:pPr>
              <w:widowControl/>
              <w:jc w:val="center"/>
              <w:rPr>
                <w:rFonts w:ascii="Times New Roman" w:hAnsi="Times New Roman" w:eastAsia="黑体" w:cs="Times New Roman"/>
                <w:kern w:val="0"/>
                <w:sz w:val="20"/>
                <w:szCs w:val="20"/>
              </w:rPr>
            </w:pPr>
            <w:r>
              <w:rPr>
                <w:rFonts w:hint="eastAsia" w:ascii="Times New Roman" w:hAnsi="Times New Roman" w:eastAsia="黑体" w:cs="Times New Roman"/>
                <w:kern w:val="0"/>
                <w:sz w:val="20"/>
                <w:szCs w:val="20"/>
              </w:rPr>
              <w:t>教授</w:t>
            </w:r>
          </w:p>
        </w:tc>
        <w:tc>
          <w:tcPr>
            <w:tcW w:w="653" w:type="dxa"/>
            <w:noWrap/>
            <w:vAlign w:val="center"/>
          </w:tcPr>
          <w:p w14:paraId="47C75F6E">
            <w:pPr>
              <w:widowControl/>
              <w:jc w:val="center"/>
              <w:rPr>
                <w:rFonts w:ascii="Times New Roman" w:hAnsi="Times New Roman" w:eastAsia="黑体" w:cs="Times New Roman"/>
                <w:kern w:val="0"/>
                <w:sz w:val="20"/>
                <w:szCs w:val="20"/>
              </w:rPr>
            </w:pPr>
            <w:r>
              <w:rPr>
                <w:rFonts w:hint="eastAsia" w:ascii="Times New Roman" w:hAnsi="Times New Roman" w:eastAsia="黑体" w:cs="Times New Roman"/>
                <w:kern w:val="0"/>
                <w:sz w:val="20"/>
                <w:szCs w:val="20"/>
              </w:rPr>
              <w:t>中国科学技术大学</w:t>
            </w:r>
          </w:p>
        </w:tc>
        <w:tc>
          <w:tcPr>
            <w:tcW w:w="616" w:type="dxa"/>
            <w:noWrap/>
            <w:vAlign w:val="center"/>
          </w:tcPr>
          <w:p w14:paraId="745398D3">
            <w:pPr>
              <w:widowControl/>
              <w:jc w:val="center"/>
              <w:rPr>
                <w:rFonts w:ascii="Times New Roman" w:hAnsi="Times New Roman" w:eastAsia="黑体" w:cs="Times New Roman"/>
                <w:kern w:val="0"/>
                <w:sz w:val="20"/>
                <w:szCs w:val="20"/>
              </w:rPr>
            </w:pPr>
            <w:r>
              <w:rPr>
                <w:rFonts w:hint="eastAsia" w:ascii="Times New Roman" w:hAnsi="Times New Roman" w:eastAsia="黑体" w:cs="Times New Roman"/>
                <w:kern w:val="0"/>
                <w:sz w:val="20"/>
                <w:szCs w:val="20"/>
              </w:rPr>
              <w:t>宣守虎</w:t>
            </w:r>
          </w:p>
        </w:tc>
        <w:tc>
          <w:tcPr>
            <w:tcW w:w="967" w:type="dxa"/>
            <w:noWrap/>
            <w:vAlign w:val="center"/>
          </w:tcPr>
          <w:p w14:paraId="134578E1">
            <w:pPr>
              <w:widowControl/>
              <w:jc w:val="center"/>
              <w:rPr>
                <w:rFonts w:ascii="Times New Roman" w:hAnsi="Times New Roman" w:eastAsia="黑体" w:cs="Times New Roman"/>
                <w:kern w:val="0"/>
                <w:sz w:val="20"/>
                <w:szCs w:val="20"/>
              </w:rPr>
            </w:pPr>
            <w:r>
              <w:rPr>
                <w:rFonts w:hint="eastAsia" w:ascii="Times New Roman" w:hAnsi="Times New Roman" w:eastAsia="黑体" w:cs="Times New Roman"/>
                <w:kern w:val="0"/>
                <w:sz w:val="20"/>
                <w:szCs w:val="20"/>
              </w:rPr>
              <w:t>教授</w:t>
            </w:r>
          </w:p>
        </w:tc>
        <w:tc>
          <w:tcPr>
            <w:tcW w:w="980" w:type="dxa"/>
            <w:noWrap/>
            <w:vAlign w:val="center"/>
          </w:tcPr>
          <w:p w14:paraId="19F6866E">
            <w:pPr>
              <w:widowControl/>
              <w:jc w:val="center"/>
              <w:rPr>
                <w:rFonts w:ascii="Times New Roman" w:hAnsi="Times New Roman" w:eastAsia="黑体" w:cs="Times New Roman"/>
                <w:kern w:val="0"/>
                <w:sz w:val="20"/>
                <w:szCs w:val="20"/>
              </w:rPr>
            </w:pPr>
            <w:r>
              <w:rPr>
                <w:rFonts w:hint="eastAsia" w:ascii="Times New Roman" w:hAnsi="Times New Roman" w:eastAsia="黑体" w:cs="Times New Roman"/>
                <w:kern w:val="0"/>
                <w:sz w:val="20"/>
                <w:szCs w:val="20"/>
              </w:rPr>
              <w:t>南京航空航天大学、合肥工业大学、</w:t>
            </w:r>
            <w:r>
              <w:rPr>
                <w:rFonts w:ascii="Times New Roman" w:hAnsi="Times New Roman" w:eastAsia="黑体" w:cs="Times New Roman"/>
                <w:kern w:val="0"/>
                <w:sz w:val="20"/>
                <w:szCs w:val="20"/>
              </w:rPr>
              <w:t>中电科芜湖钻石飞机制造有限公司</w:t>
            </w:r>
          </w:p>
        </w:tc>
        <w:tc>
          <w:tcPr>
            <w:tcW w:w="1294" w:type="dxa"/>
            <w:noWrap/>
            <w:vAlign w:val="center"/>
          </w:tcPr>
          <w:p w14:paraId="389F3BAA">
            <w:pPr>
              <w:widowControl/>
              <w:jc w:val="center"/>
              <w:rPr>
                <w:rFonts w:hint="eastAsia" w:ascii="Times New Roman" w:hAnsi="Times New Roman" w:eastAsia="黑体" w:cs="Times New Roman"/>
                <w:kern w:val="0"/>
                <w:sz w:val="20"/>
                <w:szCs w:val="20"/>
              </w:rPr>
            </w:pPr>
            <w:r>
              <w:rPr>
                <w:rFonts w:hint="eastAsia" w:ascii="Times New Roman" w:hAnsi="Times New Roman" w:eastAsia="黑体" w:cs="Times New Roman"/>
                <w:kern w:val="0"/>
                <w:sz w:val="20"/>
                <w:szCs w:val="20"/>
              </w:rPr>
              <w:t>潘家保 13145537026</w:t>
            </w:r>
          </w:p>
        </w:tc>
      </w:tr>
      <w:tr w14:paraId="72985C5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67" w:hRule="atLeast"/>
          <w:jc w:val="center"/>
        </w:trPr>
        <w:tc>
          <w:tcPr>
            <w:tcW w:w="510" w:type="dxa"/>
            <w:shd w:val="clear" w:color="auto" w:fill="auto"/>
            <w:noWrap/>
            <w:vAlign w:val="center"/>
          </w:tcPr>
          <w:p w14:paraId="7B909967">
            <w:pPr>
              <w:widowControl/>
              <w:jc w:val="center"/>
              <w:rPr>
                <w:rFonts w:hint="default" w:ascii="黑体" w:hAnsi="黑体" w:eastAsia="黑体" w:cs="宋体"/>
                <w:kern w:val="0"/>
                <w:sz w:val="20"/>
                <w:szCs w:val="21"/>
                <w:lang w:val="en-US" w:eastAsia="zh-CN" w:bidi="ar-SA"/>
              </w:rPr>
            </w:pPr>
            <w:r>
              <w:rPr>
                <w:rFonts w:hint="eastAsia" w:ascii="黑体" w:hAnsi="黑体" w:eastAsia="黑体" w:cs="宋体"/>
                <w:kern w:val="0"/>
                <w:sz w:val="20"/>
                <w:szCs w:val="21"/>
                <w:lang w:val="en-US" w:eastAsia="zh-CN" w:bidi="ar-SA"/>
              </w:rPr>
              <w:t>4</w:t>
            </w:r>
          </w:p>
        </w:tc>
        <w:tc>
          <w:tcPr>
            <w:tcW w:w="510" w:type="dxa"/>
            <w:shd w:val="clear" w:color="auto" w:fill="auto"/>
            <w:noWrap/>
            <w:vAlign w:val="center"/>
          </w:tcPr>
          <w:p w14:paraId="241D4E38">
            <w:pPr>
              <w:widowControl/>
              <w:jc w:val="center"/>
              <w:rPr>
                <w:rFonts w:hint="eastAsia" w:ascii="黑体" w:hAnsi="黑体" w:eastAsia="黑体" w:cs="宋体"/>
                <w:kern w:val="0"/>
                <w:sz w:val="20"/>
                <w:szCs w:val="21"/>
                <w:lang w:val="en-US" w:eastAsia="zh-CN" w:bidi="ar-SA"/>
              </w:rPr>
            </w:pPr>
            <w:r>
              <w:rPr>
                <w:rFonts w:hint="eastAsia" w:ascii="黑体" w:hAnsi="黑体" w:eastAsia="黑体" w:cs="宋体"/>
                <w:kern w:val="0"/>
                <w:sz w:val="20"/>
                <w:szCs w:val="21"/>
              </w:rPr>
              <w:t>新材料与先进制造领域</w:t>
            </w:r>
          </w:p>
        </w:tc>
        <w:tc>
          <w:tcPr>
            <w:tcW w:w="509" w:type="dxa"/>
            <w:shd w:val="clear" w:color="auto" w:fill="auto"/>
            <w:noWrap/>
            <w:vAlign w:val="center"/>
          </w:tcPr>
          <w:p w14:paraId="7F422153">
            <w:pPr>
              <w:widowControl/>
              <w:jc w:val="center"/>
              <w:rPr>
                <w:rFonts w:hint="eastAsia" w:ascii="黑体" w:hAnsi="黑体" w:eastAsia="黑体" w:cs="宋体"/>
                <w:kern w:val="0"/>
                <w:sz w:val="20"/>
                <w:szCs w:val="21"/>
                <w:lang w:val="en-US" w:eastAsia="zh-CN" w:bidi="ar-SA"/>
              </w:rPr>
            </w:pPr>
            <w:r>
              <w:rPr>
                <w:rFonts w:hint="eastAsia" w:ascii="黑体" w:hAnsi="黑体" w:eastAsia="黑体" w:cs="宋体"/>
                <w:kern w:val="0"/>
                <w:sz w:val="20"/>
                <w:szCs w:val="21"/>
              </w:rPr>
              <w:t>应用导向的基础研究</w:t>
            </w:r>
          </w:p>
        </w:tc>
        <w:tc>
          <w:tcPr>
            <w:tcW w:w="509" w:type="dxa"/>
            <w:shd w:val="clear" w:color="auto" w:fill="auto"/>
            <w:noWrap/>
            <w:vAlign w:val="center"/>
          </w:tcPr>
          <w:p w14:paraId="0B03FA81">
            <w:pPr>
              <w:widowControl/>
              <w:jc w:val="center"/>
              <w:rPr>
                <w:rFonts w:hint="eastAsia" w:ascii="黑体" w:hAnsi="黑体" w:eastAsia="黑体" w:cs="宋体"/>
                <w:kern w:val="0"/>
                <w:sz w:val="20"/>
                <w:szCs w:val="21"/>
                <w:lang w:val="en-US" w:eastAsia="zh-CN" w:bidi="ar-SA"/>
              </w:rPr>
            </w:pPr>
            <w:r>
              <w:rPr>
                <w:rFonts w:hint="eastAsia" w:ascii="黑体" w:hAnsi="黑体" w:eastAsia="黑体" w:cs="宋体"/>
                <w:kern w:val="0"/>
                <w:sz w:val="20"/>
                <w:szCs w:val="21"/>
              </w:rPr>
              <w:t>重点支持项目</w:t>
            </w:r>
          </w:p>
        </w:tc>
        <w:tc>
          <w:tcPr>
            <w:tcW w:w="1047" w:type="dxa"/>
            <w:shd w:val="clear" w:color="auto" w:fill="auto"/>
            <w:noWrap/>
            <w:vAlign w:val="center"/>
          </w:tcPr>
          <w:p w14:paraId="7862F5EB">
            <w:pPr>
              <w:widowControl/>
              <w:jc w:val="center"/>
              <w:rPr>
                <w:rFonts w:hint="eastAsia" w:ascii="黑体" w:hAnsi="黑体" w:eastAsia="黑体" w:cs="宋体"/>
                <w:kern w:val="0"/>
                <w:sz w:val="20"/>
                <w:szCs w:val="21"/>
                <w:lang w:val="en-US" w:eastAsia="zh-CN" w:bidi="ar-SA"/>
              </w:rPr>
            </w:pPr>
            <w:r>
              <w:rPr>
                <w:rFonts w:hint="eastAsia" w:ascii="黑体" w:hAnsi="黑体" w:eastAsia="黑体" w:cs="宋体"/>
                <w:kern w:val="0"/>
                <w:sz w:val="20"/>
                <w:szCs w:val="21"/>
              </w:rPr>
              <w:t>面向星载雷达电子设备框架的镁基复合材料制备及形性匹配机理研究</w:t>
            </w:r>
          </w:p>
        </w:tc>
        <w:tc>
          <w:tcPr>
            <w:tcW w:w="709" w:type="dxa"/>
            <w:shd w:val="clear" w:color="auto" w:fill="auto"/>
            <w:noWrap/>
            <w:vAlign w:val="center"/>
          </w:tcPr>
          <w:p w14:paraId="17CCF436">
            <w:pPr>
              <w:widowControl/>
              <w:jc w:val="center"/>
              <w:rPr>
                <w:rFonts w:hint="eastAsia" w:ascii="黑体" w:hAnsi="黑体" w:eastAsia="黑体" w:cs="宋体"/>
                <w:kern w:val="0"/>
                <w:sz w:val="20"/>
                <w:szCs w:val="21"/>
                <w:lang w:val="en-US" w:eastAsia="zh-CN" w:bidi="ar-SA"/>
              </w:rPr>
            </w:pPr>
            <w:r>
              <w:rPr>
                <w:rFonts w:hint="eastAsia" w:ascii="黑体" w:hAnsi="黑体" w:eastAsia="黑体" w:cs="宋体"/>
                <w:kern w:val="0"/>
                <w:sz w:val="20"/>
                <w:szCs w:val="21"/>
              </w:rPr>
              <w:t>E0105</w:t>
            </w:r>
          </w:p>
        </w:tc>
        <w:tc>
          <w:tcPr>
            <w:tcW w:w="709" w:type="dxa"/>
            <w:shd w:val="clear" w:color="auto" w:fill="auto"/>
            <w:noWrap/>
            <w:vAlign w:val="center"/>
          </w:tcPr>
          <w:p w14:paraId="5D5A8381">
            <w:pPr>
              <w:widowControl/>
              <w:jc w:val="center"/>
              <w:rPr>
                <w:rFonts w:hint="eastAsia" w:ascii="黑体" w:hAnsi="黑体" w:eastAsia="黑体" w:cs="宋体"/>
                <w:kern w:val="0"/>
                <w:sz w:val="20"/>
                <w:szCs w:val="21"/>
                <w:lang w:val="en-US" w:eastAsia="zh-CN" w:bidi="ar-SA"/>
              </w:rPr>
            </w:pPr>
            <w:r>
              <w:rPr>
                <w:rFonts w:hint="eastAsia" w:ascii="黑体" w:hAnsi="黑体" w:eastAsia="黑体" w:cs="宋体"/>
                <w:kern w:val="0"/>
                <w:sz w:val="20"/>
                <w:szCs w:val="21"/>
              </w:rPr>
              <w:t>安徽省先进有色金属重点实验室</w:t>
            </w:r>
          </w:p>
        </w:tc>
        <w:tc>
          <w:tcPr>
            <w:tcW w:w="602" w:type="dxa"/>
            <w:shd w:val="clear" w:color="auto" w:fill="auto"/>
            <w:noWrap/>
            <w:vAlign w:val="center"/>
          </w:tcPr>
          <w:p w14:paraId="2FD5C72B">
            <w:pPr>
              <w:widowControl/>
              <w:jc w:val="center"/>
              <w:rPr>
                <w:rFonts w:hint="eastAsia" w:ascii="黑体" w:hAnsi="黑体" w:eastAsia="黑体" w:cs="宋体"/>
                <w:kern w:val="0"/>
                <w:sz w:val="20"/>
                <w:szCs w:val="21"/>
                <w:lang w:val="en-US" w:eastAsia="zh-CN" w:bidi="ar-SA"/>
              </w:rPr>
            </w:pPr>
            <w:r>
              <w:rPr>
                <w:rFonts w:hint="eastAsia" w:ascii="黑体" w:hAnsi="黑体" w:eastAsia="黑体" w:cs="宋体"/>
                <w:kern w:val="0"/>
                <w:sz w:val="20"/>
                <w:szCs w:val="21"/>
              </w:rPr>
              <w:t>安徽工程大学</w:t>
            </w:r>
          </w:p>
        </w:tc>
        <w:tc>
          <w:tcPr>
            <w:tcW w:w="566" w:type="dxa"/>
            <w:shd w:val="clear" w:color="auto" w:fill="auto"/>
            <w:noWrap/>
            <w:vAlign w:val="center"/>
          </w:tcPr>
          <w:p w14:paraId="472897A6">
            <w:pPr>
              <w:widowControl/>
              <w:jc w:val="center"/>
              <w:rPr>
                <w:rFonts w:hint="eastAsia" w:ascii="黑体" w:hAnsi="黑体" w:eastAsia="黑体" w:cs="宋体"/>
                <w:kern w:val="0"/>
                <w:sz w:val="20"/>
                <w:szCs w:val="21"/>
                <w:lang w:val="en-US" w:eastAsia="zh-CN" w:bidi="ar-SA"/>
              </w:rPr>
            </w:pPr>
            <w:r>
              <w:rPr>
                <w:rFonts w:hint="eastAsia" w:ascii="黑体" w:hAnsi="黑体" w:eastAsia="黑体" w:cs="宋体"/>
                <w:kern w:val="0"/>
                <w:sz w:val="20"/>
                <w:szCs w:val="21"/>
              </w:rPr>
              <w:t>安徽工程大学</w:t>
            </w:r>
          </w:p>
        </w:tc>
        <w:tc>
          <w:tcPr>
            <w:tcW w:w="628" w:type="dxa"/>
            <w:shd w:val="clear" w:color="auto" w:fill="auto"/>
            <w:noWrap/>
            <w:vAlign w:val="center"/>
          </w:tcPr>
          <w:p w14:paraId="35468173">
            <w:pPr>
              <w:widowControl/>
              <w:jc w:val="center"/>
              <w:rPr>
                <w:rFonts w:hint="eastAsia" w:ascii="黑体" w:hAnsi="黑体" w:eastAsia="黑体" w:cs="宋体"/>
                <w:kern w:val="0"/>
                <w:sz w:val="20"/>
                <w:szCs w:val="21"/>
                <w:lang w:val="en-US" w:eastAsia="zh-CN" w:bidi="ar-SA"/>
              </w:rPr>
            </w:pPr>
            <w:r>
              <w:rPr>
                <w:rFonts w:hint="eastAsia" w:ascii="黑体" w:hAnsi="黑体" w:eastAsia="黑体" w:cs="宋体"/>
                <w:kern w:val="0"/>
                <w:sz w:val="20"/>
                <w:szCs w:val="21"/>
              </w:rPr>
              <w:t>王刚</w:t>
            </w:r>
          </w:p>
        </w:tc>
        <w:tc>
          <w:tcPr>
            <w:tcW w:w="514" w:type="dxa"/>
            <w:shd w:val="clear" w:color="auto" w:fill="auto"/>
            <w:noWrap/>
            <w:vAlign w:val="center"/>
          </w:tcPr>
          <w:p w14:paraId="50F3BA5A">
            <w:pPr>
              <w:widowControl/>
              <w:jc w:val="center"/>
              <w:rPr>
                <w:rFonts w:hint="eastAsia" w:ascii="黑体" w:hAnsi="黑体" w:eastAsia="黑体" w:cs="宋体"/>
                <w:kern w:val="0"/>
                <w:sz w:val="20"/>
                <w:szCs w:val="21"/>
                <w:lang w:val="en-US" w:eastAsia="zh-CN" w:bidi="ar-SA"/>
              </w:rPr>
            </w:pPr>
            <w:r>
              <w:rPr>
                <w:rFonts w:hint="eastAsia" w:ascii="黑体" w:hAnsi="黑体" w:eastAsia="黑体" w:cs="宋体"/>
                <w:kern w:val="0"/>
                <w:sz w:val="20"/>
                <w:szCs w:val="21"/>
              </w:rPr>
              <w:t>教授</w:t>
            </w:r>
          </w:p>
        </w:tc>
        <w:tc>
          <w:tcPr>
            <w:tcW w:w="591" w:type="dxa"/>
            <w:shd w:val="clear" w:color="auto" w:fill="auto"/>
            <w:noWrap/>
            <w:vAlign w:val="center"/>
          </w:tcPr>
          <w:p w14:paraId="6B82355A">
            <w:pPr>
              <w:widowControl/>
              <w:jc w:val="center"/>
              <w:rPr>
                <w:rFonts w:hint="eastAsia" w:ascii="黑体" w:hAnsi="黑体" w:eastAsia="黑体" w:cs="宋体"/>
                <w:kern w:val="0"/>
                <w:sz w:val="20"/>
                <w:szCs w:val="21"/>
                <w:lang w:val="en-US" w:eastAsia="zh-CN" w:bidi="ar-SA"/>
              </w:rPr>
            </w:pPr>
            <w:r>
              <w:rPr>
                <w:rFonts w:hint="eastAsia" w:ascii="黑体" w:hAnsi="黑体" w:eastAsia="黑体" w:cs="宋体"/>
                <w:kern w:val="0"/>
                <w:sz w:val="20"/>
                <w:szCs w:val="21"/>
              </w:rPr>
              <w:t>安徽理工大学</w:t>
            </w:r>
          </w:p>
        </w:tc>
        <w:tc>
          <w:tcPr>
            <w:tcW w:w="527" w:type="dxa"/>
            <w:shd w:val="clear" w:color="auto" w:fill="auto"/>
            <w:noWrap/>
            <w:vAlign w:val="center"/>
          </w:tcPr>
          <w:p w14:paraId="5CFBB6B0">
            <w:pPr>
              <w:widowControl/>
              <w:jc w:val="center"/>
              <w:rPr>
                <w:rFonts w:hint="eastAsia" w:ascii="黑体" w:hAnsi="黑体" w:eastAsia="黑体" w:cs="宋体"/>
                <w:kern w:val="0"/>
                <w:sz w:val="20"/>
                <w:szCs w:val="21"/>
                <w:lang w:val="en-US" w:eastAsia="zh-CN" w:bidi="ar-SA"/>
              </w:rPr>
            </w:pPr>
            <w:r>
              <w:rPr>
                <w:rFonts w:hint="eastAsia" w:ascii="黑体" w:hAnsi="黑体" w:eastAsia="黑体" w:cs="宋体"/>
                <w:kern w:val="0"/>
                <w:sz w:val="20"/>
                <w:szCs w:val="21"/>
              </w:rPr>
              <w:t>胡标</w:t>
            </w:r>
          </w:p>
        </w:tc>
        <w:tc>
          <w:tcPr>
            <w:tcW w:w="514" w:type="dxa"/>
            <w:shd w:val="clear" w:color="auto" w:fill="auto"/>
            <w:noWrap/>
            <w:vAlign w:val="center"/>
          </w:tcPr>
          <w:p w14:paraId="6FA12794">
            <w:pPr>
              <w:widowControl/>
              <w:jc w:val="center"/>
              <w:rPr>
                <w:rFonts w:hint="eastAsia" w:ascii="黑体" w:hAnsi="黑体" w:eastAsia="黑体" w:cs="宋体"/>
                <w:kern w:val="0"/>
                <w:sz w:val="20"/>
                <w:szCs w:val="21"/>
                <w:lang w:val="en-US" w:eastAsia="zh-CN" w:bidi="ar-SA"/>
              </w:rPr>
            </w:pPr>
            <w:r>
              <w:rPr>
                <w:rFonts w:hint="eastAsia" w:ascii="黑体" w:hAnsi="黑体" w:eastAsia="黑体" w:cs="宋体"/>
                <w:kern w:val="0"/>
                <w:sz w:val="20"/>
                <w:szCs w:val="21"/>
              </w:rPr>
              <w:t>教授</w:t>
            </w:r>
          </w:p>
        </w:tc>
        <w:tc>
          <w:tcPr>
            <w:tcW w:w="591" w:type="dxa"/>
            <w:shd w:val="clear" w:color="auto" w:fill="auto"/>
            <w:noWrap/>
            <w:vAlign w:val="center"/>
          </w:tcPr>
          <w:p w14:paraId="71704311">
            <w:pPr>
              <w:widowControl/>
              <w:jc w:val="center"/>
              <w:rPr>
                <w:rFonts w:hint="eastAsia" w:ascii="黑体" w:hAnsi="黑体" w:eastAsia="黑体" w:cs="宋体"/>
                <w:kern w:val="0"/>
                <w:sz w:val="20"/>
                <w:szCs w:val="21"/>
                <w:lang w:val="en-US" w:eastAsia="zh-CN" w:bidi="ar-SA"/>
              </w:rPr>
            </w:pPr>
            <w:r>
              <w:rPr>
                <w:rFonts w:hint="eastAsia" w:ascii="黑体" w:hAnsi="黑体" w:eastAsia="黑体" w:cs="宋体"/>
                <w:kern w:val="0"/>
                <w:sz w:val="20"/>
                <w:szCs w:val="21"/>
              </w:rPr>
              <w:t>黄山学院</w:t>
            </w:r>
          </w:p>
        </w:tc>
        <w:tc>
          <w:tcPr>
            <w:tcW w:w="628" w:type="dxa"/>
            <w:shd w:val="clear" w:color="auto" w:fill="auto"/>
            <w:noWrap/>
            <w:vAlign w:val="center"/>
          </w:tcPr>
          <w:p w14:paraId="68D15581">
            <w:pPr>
              <w:widowControl/>
              <w:jc w:val="center"/>
              <w:rPr>
                <w:rFonts w:hint="eastAsia" w:ascii="黑体" w:hAnsi="黑体" w:eastAsia="黑体" w:cs="宋体"/>
                <w:kern w:val="0"/>
                <w:sz w:val="20"/>
                <w:szCs w:val="21"/>
                <w:lang w:val="en-US" w:eastAsia="zh-CN" w:bidi="ar-SA"/>
              </w:rPr>
            </w:pPr>
            <w:r>
              <w:rPr>
                <w:rFonts w:hint="eastAsia" w:ascii="黑体" w:hAnsi="黑体" w:eastAsia="黑体" w:cs="宋体"/>
                <w:kern w:val="0"/>
                <w:sz w:val="20"/>
                <w:szCs w:val="21"/>
              </w:rPr>
              <w:t>汪洪峰</w:t>
            </w:r>
          </w:p>
        </w:tc>
        <w:tc>
          <w:tcPr>
            <w:tcW w:w="615" w:type="dxa"/>
            <w:shd w:val="clear" w:color="auto" w:fill="auto"/>
            <w:noWrap/>
            <w:vAlign w:val="center"/>
          </w:tcPr>
          <w:p w14:paraId="7E603506">
            <w:pPr>
              <w:widowControl/>
              <w:jc w:val="center"/>
              <w:rPr>
                <w:rFonts w:hint="eastAsia" w:ascii="黑体" w:hAnsi="黑体" w:eastAsia="黑体" w:cs="宋体"/>
                <w:kern w:val="0"/>
                <w:sz w:val="20"/>
                <w:szCs w:val="21"/>
                <w:lang w:val="en-US" w:eastAsia="zh-CN" w:bidi="ar-SA"/>
              </w:rPr>
            </w:pPr>
            <w:r>
              <w:rPr>
                <w:rFonts w:hint="eastAsia" w:ascii="黑体" w:hAnsi="黑体" w:eastAsia="黑体" w:cs="宋体"/>
                <w:kern w:val="0"/>
                <w:sz w:val="20"/>
                <w:szCs w:val="21"/>
              </w:rPr>
              <w:t>教授</w:t>
            </w:r>
          </w:p>
        </w:tc>
        <w:tc>
          <w:tcPr>
            <w:tcW w:w="653" w:type="dxa"/>
            <w:shd w:val="clear" w:color="auto" w:fill="auto"/>
            <w:noWrap/>
            <w:vAlign w:val="center"/>
          </w:tcPr>
          <w:p w14:paraId="20D8D808">
            <w:pPr>
              <w:widowControl/>
              <w:jc w:val="center"/>
              <w:rPr>
                <w:rFonts w:hint="eastAsia" w:ascii="黑体" w:hAnsi="黑体" w:eastAsia="黑体" w:cs="宋体"/>
                <w:kern w:val="0"/>
                <w:sz w:val="20"/>
                <w:szCs w:val="21"/>
                <w:lang w:val="en-US" w:eastAsia="zh-CN" w:bidi="ar-SA"/>
              </w:rPr>
            </w:pPr>
            <w:r>
              <w:rPr>
                <w:rFonts w:hint="eastAsia" w:ascii="黑体" w:hAnsi="黑体" w:eastAsia="黑体" w:cs="宋体"/>
                <w:kern w:val="0"/>
                <w:sz w:val="20"/>
                <w:szCs w:val="21"/>
              </w:rPr>
              <w:t>中国科学技术大学</w:t>
            </w:r>
          </w:p>
        </w:tc>
        <w:tc>
          <w:tcPr>
            <w:tcW w:w="616" w:type="dxa"/>
            <w:shd w:val="clear" w:color="auto" w:fill="auto"/>
            <w:noWrap/>
            <w:vAlign w:val="center"/>
          </w:tcPr>
          <w:p w14:paraId="68F6A372">
            <w:pPr>
              <w:widowControl/>
              <w:jc w:val="center"/>
              <w:rPr>
                <w:rFonts w:hint="eastAsia" w:ascii="黑体" w:hAnsi="黑体" w:eastAsia="黑体" w:cs="宋体"/>
                <w:kern w:val="0"/>
                <w:sz w:val="20"/>
                <w:szCs w:val="21"/>
                <w:lang w:val="en-US" w:eastAsia="zh-CN" w:bidi="ar-SA"/>
              </w:rPr>
            </w:pPr>
            <w:r>
              <w:rPr>
                <w:rFonts w:hint="eastAsia" w:ascii="黑体" w:hAnsi="黑体" w:eastAsia="黑体" w:cs="宋体"/>
                <w:kern w:val="0"/>
                <w:sz w:val="20"/>
                <w:szCs w:val="21"/>
              </w:rPr>
              <w:t>宣守虎</w:t>
            </w:r>
          </w:p>
        </w:tc>
        <w:tc>
          <w:tcPr>
            <w:tcW w:w="967" w:type="dxa"/>
            <w:shd w:val="clear" w:color="auto" w:fill="auto"/>
            <w:noWrap/>
            <w:vAlign w:val="center"/>
          </w:tcPr>
          <w:p w14:paraId="2540EF5B">
            <w:pPr>
              <w:widowControl/>
              <w:jc w:val="center"/>
              <w:rPr>
                <w:rFonts w:hint="eastAsia" w:ascii="黑体" w:hAnsi="黑体" w:eastAsia="黑体" w:cs="宋体"/>
                <w:kern w:val="0"/>
                <w:sz w:val="20"/>
                <w:szCs w:val="21"/>
                <w:lang w:val="en-US" w:eastAsia="zh-CN" w:bidi="ar-SA"/>
              </w:rPr>
            </w:pPr>
            <w:r>
              <w:rPr>
                <w:rFonts w:hint="eastAsia" w:ascii="黑体" w:hAnsi="黑体" w:eastAsia="黑体" w:cs="宋体"/>
                <w:kern w:val="0"/>
                <w:sz w:val="20"/>
                <w:szCs w:val="21"/>
              </w:rPr>
              <w:t>教授</w:t>
            </w:r>
          </w:p>
        </w:tc>
        <w:tc>
          <w:tcPr>
            <w:tcW w:w="980" w:type="dxa"/>
            <w:shd w:val="clear" w:color="auto" w:fill="auto"/>
            <w:noWrap/>
            <w:vAlign w:val="center"/>
          </w:tcPr>
          <w:p w14:paraId="4B3DA3F4">
            <w:pPr>
              <w:widowControl/>
              <w:jc w:val="center"/>
              <w:rPr>
                <w:rFonts w:hint="eastAsia" w:ascii="黑体" w:hAnsi="黑体" w:eastAsia="黑体" w:cs="宋体"/>
                <w:kern w:val="0"/>
                <w:sz w:val="20"/>
                <w:szCs w:val="21"/>
              </w:rPr>
            </w:pPr>
            <w:r>
              <w:rPr>
                <w:rFonts w:hint="eastAsia" w:ascii="黑体" w:hAnsi="黑体" w:eastAsia="黑体" w:cs="宋体"/>
                <w:kern w:val="0"/>
                <w:sz w:val="20"/>
                <w:szCs w:val="21"/>
              </w:rPr>
              <w:t>哈尔滨工业大学</w:t>
            </w:r>
          </w:p>
          <w:p w14:paraId="2EBA5F67">
            <w:pPr>
              <w:widowControl/>
              <w:jc w:val="center"/>
              <w:rPr>
                <w:rFonts w:hint="eastAsia" w:ascii="黑体" w:hAnsi="黑体" w:eastAsia="黑体" w:cs="宋体"/>
                <w:kern w:val="0"/>
                <w:sz w:val="20"/>
                <w:szCs w:val="21"/>
                <w:lang w:val="en-US" w:eastAsia="zh-CN" w:bidi="ar-SA"/>
              </w:rPr>
            </w:pPr>
            <w:r>
              <w:rPr>
                <w:rFonts w:hint="eastAsia" w:ascii="黑体" w:hAnsi="黑体" w:eastAsia="黑体" w:cs="宋体"/>
                <w:kern w:val="0"/>
                <w:sz w:val="20"/>
                <w:szCs w:val="21"/>
              </w:rPr>
              <w:t>太原理工大学</w:t>
            </w:r>
          </w:p>
        </w:tc>
        <w:tc>
          <w:tcPr>
            <w:tcW w:w="1294" w:type="dxa"/>
            <w:shd w:val="clear" w:color="auto" w:fill="auto"/>
            <w:noWrap/>
            <w:vAlign w:val="center"/>
          </w:tcPr>
          <w:p w14:paraId="4EF8A08F">
            <w:pPr>
              <w:widowControl/>
              <w:jc w:val="center"/>
              <w:rPr>
                <w:rFonts w:hint="eastAsia" w:ascii="黑体" w:hAnsi="黑体" w:eastAsia="黑体" w:cs="宋体"/>
                <w:kern w:val="0"/>
                <w:sz w:val="20"/>
                <w:szCs w:val="21"/>
                <w:lang w:val="en-US" w:eastAsia="zh-CN" w:bidi="ar-SA"/>
              </w:rPr>
            </w:pPr>
            <w:r>
              <w:rPr>
                <w:rFonts w:hint="eastAsia" w:ascii="黑体" w:hAnsi="黑体" w:eastAsia="黑体" w:cs="宋体"/>
                <w:kern w:val="0"/>
                <w:sz w:val="20"/>
                <w:szCs w:val="21"/>
              </w:rPr>
              <w:t>杨钊 17645801991</w:t>
            </w:r>
          </w:p>
        </w:tc>
      </w:tr>
    </w:tbl>
    <w:p w14:paraId="32A7FA75">
      <w:pPr>
        <w:widowControl/>
        <w:snapToGrid w:val="0"/>
        <w:spacing w:line="240" w:lineRule="atLeast"/>
        <w:ind w:firstLine="1920" w:firstLineChars="600"/>
        <w:rPr>
          <w:rFonts w:hint="eastAsia" w:ascii="方正黑体_GBK" w:hAnsi="方正黑体_GBK" w:eastAsia="方正黑体_GBK" w:cs="方正黑体_GBK"/>
          <w:sz w:val="32"/>
          <w:szCs w:val="32"/>
        </w:rPr>
      </w:pPr>
    </w:p>
    <w:p w14:paraId="042BADD7">
      <w:r>
        <w:rPr>
          <w:rFonts w:ascii="Times New Roman" w:hAnsi="Times New Roman" w:eastAsia="方正仿宋_GBK" w:cs="Times New Roman"/>
          <w:sz w:val="28"/>
          <w:szCs w:val="28"/>
        </w:rPr>
        <w:t>备注：</w:t>
      </w:r>
      <w:r>
        <w:rPr>
          <w:rFonts w:hint="eastAsia" w:ascii="Times New Roman" w:hAnsi="Times New Roman" w:eastAsia="方正仿宋_GBK" w:cs="Times New Roman"/>
          <w:sz w:val="28"/>
          <w:szCs w:val="28"/>
        </w:rPr>
        <w:t>“</w:t>
      </w:r>
      <w:r>
        <w:rPr>
          <w:rFonts w:ascii="Times New Roman" w:hAnsi="Times New Roman" w:eastAsia="方正仿宋_GBK" w:cs="Times New Roman"/>
          <w:kern w:val="0"/>
          <w:sz w:val="28"/>
          <w:szCs w:val="28"/>
        </w:rPr>
        <w:t>所依托</w:t>
      </w:r>
      <w:r>
        <w:rPr>
          <w:rFonts w:hint="eastAsia" w:ascii="Times New Roman" w:hAnsi="Times New Roman" w:eastAsia="方正仿宋_GBK" w:cs="Times New Roman"/>
          <w:kern w:val="0"/>
          <w:sz w:val="28"/>
          <w:szCs w:val="28"/>
        </w:rPr>
        <w:t>实验室或中心</w:t>
      </w:r>
      <w:r>
        <w:rPr>
          <w:rFonts w:hint="eastAsia" w:ascii="Times New Roman" w:hAnsi="Times New Roman" w:eastAsia="方正仿宋_GBK" w:cs="Times New Roman"/>
          <w:sz w:val="28"/>
          <w:szCs w:val="28"/>
        </w:rPr>
        <w:t>”只需</w:t>
      </w:r>
      <w:r>
        <w:rPr>
          <w:rFonts w:ascii="Times New Roman" w:hAnsi="Times New Roman" w:eastAsia="方正仿宋_GBK" w:cs="Times New Roman"/>
          <w:kern w:val="0"/>
          <w:sz w:val="28"/>
          <w:szCs w:val="28"/>
        </w:rPr>
        <w:t>填写</w:t>
      </w:r>
      <w:r>
        <w:rPr>
          <w:rFonts w:hint="eastAsia" w:ascii="Times New Roman" w:hAnsi="Times New Roman" w:eastAsia="方正仿宋_GBK" w:cs="Times New Roman"/>
          <w:kern w:val="0"/>
          <w:sz w:val="28"/>
          <w:szCs w:val="28"/>
        </w:rPr>
        <w:t>省级以上的实验室或中心</w:t>
      </w:r>
      <w:r>
        <w:rPr>
          <w:rFonts w:ascii="Times New Roman" w:hAnsi="Times New Roman" w:eastAsia="方正仿宋_GBK" w:cs="Times New Roman"/>
          <w:kern w:val="0"/>
          <w:sz w:val="28"/>
          <w:szCs w:val="28"/>
        </w:rPr>
        <w:t>，</w:t>
      </w:r>
      <w:r>
        <w:rPr>
          <w:rFonts w:hint="eastAsia" w:ascii="Times New Roman" w:hAnsi="Times New Roman" w:eastAsia="方正仿宋_GBK" w:cs="Times New Roman"/>
          <w:kern w:val="0"/>
          <w:sz w:val="28"/>
          <w:szCs w:val="28"/>
        </w:rPr>
        <w:t>否则</w:t>
      </w:r>
      <w:r>
        <w:rPr>
          <w:rFonts w:ascii="Times New Roman" w:hAnsi="Times New Roman" w:eastAsia="方正仿宋_GBK" w:cs="Times New Roman"/>
          <w:kern w:val="0"/>
          <w:sz w:val="28"/>
          <w:szCs w:val="28"/>
        </w:rPr>
        <w:t>填写“无”。</w:t>
      </w:r>
    </w:p>
    <w:sectPr>
      <w:head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7208129-5F0B-43E6-939E-25C9378308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9E4FF14D-DCF2-40DE-A92E-5255C8473424}"/>
  </w:font>
  <w:font w:name="方正小标宋简体">
    <w:panose1 w:val="02000000000000000000"/>
    <w:charset w:val="86"/>
    <w:family w:val="auto"/>
    <w:pitch w:val="default"/>
    <w:sig w:usb0="00000001" w:usb1="080E0000" w:usb2="00000000" w:usb3="00000000" w:csb0="00040000" w:csb1="00000000"/>
    <w:embedRegular r:id="rId3" w:fontKey="{B1ED3F9F-3989-48B2-BFA0-9A52D7F8CC96}"/>
  </w:font>
  <w:font w:name="方正黑体_GBK">
    <w:altName w:val="微软雅黑"/>
    <w:panose1 w:val="00000000000000000000"/>
    <w:charset w:val="86"/>
    <w:family w:val="script"/>
    <w:pitch w:val="default"/>
    <w:sig w:usb0="00000000" w:usb1="00000000" w:usb2="00000000" w:usb3="00000000" w:csb0="00040000" w:csb1="00000000"/>
    <w:embedRegular r:id="rId4" w:fontKey="{DD2A115C-323C-4081-AD0B-F37B733187BE}"/>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embedRegular r:id="rId5" w:fontKey="{9C954261-181A-490C-8F05-840584AEF61D}"/>
  </w:font>
  <w:font w:name="方正仿宋_GBK">
    <w:altName w:val="微软雅黑"/>
    <w:panose1 w:val="00000000000000000000"/>
    <w:charset w:val="86"/>
    <w:family w:val="script"/>
    <w:pitch w:val="default"/>
    <w:sig w:usb0="00000000" w:usb1="00000000" w:usb2="00000000" w:usb3="00000000" w:csb0="00040000" w:csb1="00000000"/>
    <w:embedRegular r:id="rId6" w:fontKey="{FAAC149D-1B70-4BBA-B1D3-279890103FBC}"/>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84C61">
    <w:pPr>
      <w:tabs>
        <w:tab w:val="center" w:pos="4153"/>
        <w:tab w:val="right" w:pos="8306"/>
      </w:tabs>
      <w:snapToGrid w:val="0"/>
      <w:jc w:val="center"/>
      <w:rPr>
        <w:rFonts w:ascii="Calibri" w:hAnsi="Calibri" w:eastAsia="宋体" w:cs="Times New Roman"/>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485C53"/>
    <w:rsid w:val="00111A0F"/>
    <w:rsid w:val="00290E0D"/>
    <w:rsid w:val="00510BB9"/>
    <w:rsid w:val="00BF0477"/>
    <w:rsid w:val="00E0507C"/>
    <w:rsid w:val="0BA81EAB"/>
    <w:rsid w:val="0D4A6B55"/>
    <w:rsid w:val="24485C53"/>
    <w:rsid w:val="442819DE"/>
    <w:rsid w:val="557F553D"/>
    <w:rsid w:val="636029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799</Words>
  <Characters>868</Characters>
  <Lines>17</Lines>
  <Paragraphs>12</Paragraphs>
  <TotalTime>1</TotalTime>
  <ScaleCrop>false</ScaleCrop>
  <LinksUpToDate>false</LinksUpToDate>
  <CharactersWithSpaces>871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2026-04-15T06:39:00Z</dcterms:created>
  <dc:creator>何玉清</dc:creator>
  <cp:lastModifiedBy>陈静</cp:lastModifiedBy>
  <dcterms:modified xsi:type="dcterms:W3CDTF">2026-05-18T09:06:16Z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CDA630C7A0374A7F90F61886ED63BDF5_11</vt:lpwstr>
  </property>
  <property fmtid="{D5CDD505-2E9C-101B-9397-08002B2CF9AE}" pid="4" name="KSOTemplateDocerSaveRecord">
    <vt:lpwstr>eyJoZGlkIjoiMGZhMjczZTlhYzA3OThhNmZmOGExODhiNDhkMDNhM2IiLCJ1c2VySWQiOiI3MTc2MDE3MzgifQ==</vt:lpwstr>
  </property>
</Properties>
</file>